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56B69E" w14:textId="58D01AAB" w:rsidR="00B91E09" w:rsidRPr="009B133D" w:rsidRDefault="00544CA0" w:rsidP="00EE33AD">
      <w:pPr>
        <w:pStyle w:val="Titledocument"/>
        <w:rPr>
          <w:sz w:val="34"/>
          <w:szCs w:val="34"/>
        </w:rPr>
      </w:pPr>
      <w:r>
        <w:rPr>
          <w:sz w:val="34"/>
          <w:szCs w:val="34"/>
        </w:rPr>
        <w:t>Novel h</w:t>
      </w:r>
      <w:r w:rsidR="00EE33AD" w:rsidRPr="00EE33AD">
        <w:rPr>
          <w:sz w:val="34"/>
          <w:szCs w:val="34"/>
        </w:rPr>
        <w:t>igh-</w:t>
      </w:r>
      <w:r w:rsidR="005034CE">
        <w:rPr>
          <w:sz w:val="34"/>
          <w:szCs w:val="34"/>
        </w:rPr>
        <w:t>s</w:t>
      </w:r>
      <w:r w:rsidR="00EE33AD" w:rsidRPr="00EE33AD">
        <w:rPr>
          <w:sz w:val="34"/>
          <w:szCs w:val="34"/>
        </w:rPr>
        <w:t xml:space="preserve">peed </w:t>
      </w:r>
      <w:r w:rsidR="005034CE">
        <w:rPr>
          <w:sz w:val="34"/>
          <w:szCs w:val="34"/>
        </w:rPr>
        <w:t>l</w:t>
      </w:r>
      <w:r w:rsidR="00EE33AD" w:rsidRPr="00EE33AD">
        <w:rPr>
          <w:sz w:val="34"/>
          <w:szCs w:val="34"/>
        </w:rPr>
        <w:t>evel</w:t>
      </w:r>
      <w:r w:rsidR="00D776D8">
        <w:rPr>
          <w:sz w:val="34"/>
          <w:szCs w:val="34"/>
        </w:rPr>
        <w:t xml:space="preserve"> up-</w:t>
      </w:r>
      <w:r w:rsidR="005034CE">
        <w:rPr>
          <w:sz w:val="34"/>
          <w:szCs w:val="34"/>
        </w:rPr>
        <w:t>s</w:t>
      </w:r>
      <w:r w:rsidR="00EE33AD" w:rsidRPr="00EE33AD">
        <w:rPr>
          <w:sz w:val="34"/>
          <w:szCs w:val="34"/>
        </w:rPr>
        <w:t>hifter design</w:t>
      </w:r>
      <w:r w:rsidR="00A852D5">
        <w:rPr>
          <w:sz w:val="34"/>
          <w:szCs w:val="34"/>
        </w:rPr>
        <w:t xml:space="preserve"> for </w:t>
      </w:r>
      <w:r w:rsidR="00452B8A">
        <w:rPr>
          <w:sz w:val="34"/>
          <w:szCs w:val="34"/>
        </w:rPr>
        <w:t xml:space="preserve">improved </w:t>
      </w:r>
      <w:r w:rsidR="00A852D5">
        <w:rPr>
          <w:sz w:val="34"/>
          <w:szCs w:val="34"/>
        </w:rPr>
        <w:t>delay, duty cycle and skew.</w:t>
      </w:r>
    </w:p>
    <w:p w14:paraId="03A8CB01" w14:textId="6005EE2B" w:rsidR="00CE08D2" w:rsidRPr="00B257AC" w:rsidRDefault="00EB7C80" w:rsidP="003658F1">
      <w:pPr>
        <w:pStyle w:val="Authors"/>
      </w:pPr>
      <w:r>
        <w:t>Praveen</w:t>
      </w:r>
      <w:r w:rsidR="00580E48">
        <w:t xml:space="preserve"> </w:t>
      </w:r>
      <w:r w:rsidR="00477745">
        <w:t>P</w:t>
      </w:r>
      <w:r>
        <w:t>endyala</w:t>
      </w:r>
      <w:r w:rsidR="001E3F21" w:rsidRPr="00B257AC">
        <w:rPr>
          <w:vertAlign w:val="superscript"/>
        </w:rPr>
        <w:t>1</w:t>
      </w:r>
    </w:p>
    <w:p w14:paraId="7D80A5B9" w14:textId="0A6DE868" w:rsidR="009A08B6" w:rsidRPr="006F225D" w:rsidRDefault="001E3F21" w:rsidP="00FB4E82">
      <w:pPr>
        <w:pStyle w:val="Affiliation"/>
      </w:pPr>
      <w:r w:rsidRPr="00FB4E82">
        <w:rPr>
          <w:vertAlign w:val="superscript"/>
        </w:rPr>
        <w:t>1</w:t>
      </w:r>
      <w:r w:rsidR="0012069A" w:rsidRPr="0012069A">
        <w:t xml:space="preserve"> </w:t>
      </w:r>
      <w:r w:rsidR="00D96959">
        <w:rPr>
          <w:i/>
        </w:rPr>
        <w:t>AMD Inc.</w:t>
      </w:r>
      <w:r w:rsidR="0012069A" w:rsidRPr="00F773AE">
        <w:rPr>
          <w:i/>
        </w:rPr>
        <w:t xml:space="preserve">, </w:t>
      </w:r>
      <w:r w:rsidR="00D96959" w:rsidRPr="00D96959">
        <w:rPr>
          <w:i/>
        </w:rPr>
        <w:t>2485 Augustine Drive, Santa Clara, CA 95054</w:t>
      </w:r>
      <w:r w:rsidR="0012069A" w:rsidRPr="00F773AE">
        <w:rPr>
          <w:i/>
        </w:rPr>
        <w:t xml:space="preserve"> </w:t>
      </w:r>
      <w:r w:rsidR="00D96959">
        <w:rPr>
          <w:i/>
        </w:rPr>
        <w:t>USA</w:t>
      </w:r>
    </w:p>
    <w:p w14:paraId="0598D26C" w14:textId="6A93F11B" w:rsidR="00594C18" w:rsidRPr="00B257AC" w:rsidRDefault="00E1349E" w:rsidP="00E1349E">
      <w:pPr>
        <w:pStyle w:val="AuthNotes"/>
        <w:spacing w:before="160" w:after="60"/>
        <w:rPr>
          <w:rFonts w:ascii="Arial" w:hAnsi="Arial" w:cs="Arial"/>
          <w:sz w:val="14"/>
          <w:szCs w:val="14"/>
        </w:rPr>
      </w:pPr>
      <w:r>
        <w:rPr>
          <w:rFonts w:ascii="Arial" w:hAnsi="Arial" w:cs="Arial"/>
          <w:sz w:val="14"/>
          <w:szCs w:val="14"/>
        </w:rPr>
        <w:t>Email</w:t>
      </w:r>
      <w:r w:rsidR="00594C18" w:rsidRPr="00B257AC">
        <w:rPr>
          <w:rFonts w:ascii="Arial" w:hAnsi="Arial" w:cs="Arial"/>
          <w:sz w:val="14"/>
          <w:szCs w:val="14"/>
        </w:rPr>
        <w:t xml:space="preserve">: </w:t>
      </w:r>
      <w:r w:rsidR="00F71703">
        <w:rPr>
          <w:rFonts w:ascii="Arial" w:hAnsi="Arial" w:cs="Arial"/>
          <w:sz w:val="14"/>
          <w:szCs w:val="14"/>
        </w:rPr>
        <w:t>p</w:t>
      </w:r>
      <w:r w:rsidR="00CC0761">
        <w:rPr>
          <w:rFonts w:ascii="Arial" w:hAnsi="Arial" w:cs="Arial"/>
          <w:sz w:val="14"/>
          <w:szCs w:val="14"/>
        </w:rPr>
        <w:t>raveen.pendyala</w:t>
      </w:r>
      <w:r>
        <w:rPr>
          <w:rFonts w:ascii="Arial" w:hAnsi="Arial" w:cs="Arial"/>
          <w:sz w:val="14"/>
          <w:szCs w:val="14"/>
        </w:rPr>
        <w:t>@</w:t>
      </w:r>
      <w:r w:rsidR="00CC0761">
        <w:rPr>
          <w:rFonts w:ascii="Arial" w:hAnsi="Arial" w:cs="Arial"/>
          <w:sz w:val="14"/>
          <w:szCs w:val="14"/>
        </w:rPr>
        <w:t>amd</w:t>
      </w:r>
      <w:r>
        <w:rPr>
          <w:rFonts w:ascii="Arial" w:hAnsi="Arial" w:cs="Arial"/>
          <w:sz w:val="14"/>
          <w:szCs w:val="14"/>
        </w:rPr>
        <w:t>.com</w:t>
      </w:r>
      <w:r w:rsidR="0093450A">
        <w:rPr>
          <w:rFonts w:ascii="Arial" w:hAnsi="Arial" w:cs="Arial"/>
          <w:sz w:val="14"/>
          <w:szCs w:val="14"/>
        </w:rPr>
        <w:t>.</w:t>
      </w:r>
    </w:p>
    <w:p w14:paraId="2216EC5D" w14:textId="6F2F3B37" w:rsidR="009A08B6" w:rsidRPr="00606CE2" w:rsidRDefault="00801E8D" w:rsidP="009B133D">
      <w:pPr>
        <w:pStyle w:val="Abstract"/>
        <w:keepNext/>
        <w:spacing w:before="480" w:after="360" w:line="240" w:lineRule="auto"/>
        <w:ind w:left="706" w:firstLine="0"/>
        <w:rPr>
          <w:rFonts w:ascii="Times New Roman" w:hAnsi="Times New Roman" w:cs="Times New Roman"/>
          <w:sz w:val="20"/>
          <w:szCs w:val="20"/>
        </w:rPr>
      </w:pPr>
      <w:r w:rsidRPr="003E4AD9">
        <w:rPr>
          <w:noProof/>
        </w:rPr>
        <mc:AlternateContent>
          <mc:Choice Requires="wps">
            <w:drawing>
              <wp:anchor distT="0" distB="0" distL="114300" distR="114300" simplePos="0" relativeHeight="251659264" behindDoc="0" locked="0" layoutInCell="1" allowOverlap="0" wp14:anchorId="0B10E8EA" wp14:editId="0D472ED5">
                <wp:simplePos x="0" y="0"/>
                <wp:positionH relativeFrom="column">
                  <wp:posOffset>3128645</wp:posOffset>
                </wp:positionH>
                <wp:positionV relativeFrom="margin">
                  <wp:posOffset>1845945</wp:posOffset>
                </wp:positionV>
                <wp:extent cx="3395345" cy="2847975"/>
                <wp:effectExtent l="0" t="0" r="0" b="9525"/>
                <wp:wrapTopAndBottom/>
                <wp:docPr id="18" name="Text Box 18"/>
                <wp:cNvGraphicFramePr/>
                <a:graphic xmlns:a="http://schemas.openxmlformats.org/drawingml/2006/main">
                  <a:graphicData uri="http://schemas.microsoft.com/office/word/2010/wordprocessingShape">
                    <wps:wsp>
                      <wps:cNvSpPr txBox="1"/>
                      <wps:spPr>
                        <a:xfrm>
                          <a:off x="0" y="0"/>
                          <a:ext cx="3395345" cy="2847975"/>
                        </a:xfrm>
                        <a:prstGeom prst="rect">
                          <a:avLst/>
                        </a:prstGeom>
                        <a:solidFill>
                          <a:schemeClr val="lt1"/>
                        </a:solidFill>
                        <a:ln w="6350">
                          <a:noFill/>
                        </a:ln>
                      </wps:spPr>
                      <wps:txbx>
                        <w:txbxContent>
                          <w:p w14:paraId="24E91529" w14:textId="77777777" w:rsidR="009E77A3" w:rsidRDefault="009E77A3" w:rsidP="00846AE3">
                            <w:pPr>
                              <w:keepNext/>
                            </w:pPr>
                            <w:r w:rsidRPr="00A66DC4">
                              <w:rPr>
                                <w:noProof/>
                              </w:rPr>
                              <w:drawing>
                                <wp:inline distT="0" distB="0" distL="0" distR="0" wp14:anchorId="79774CCF" wp14:editId="2401165A">
                                  <wp:extent cx="3119437" cy="2121006"/>
                                  <wp:effectExtent l="19050" t="19050" r="24130" b="12700"/>
                                  <wp:docPr id="1888896598" name="Picture 1" descr="A diagram of electrical circui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74077" name="Picture 1" descr="A diagram of electrical circuits&#10;&#10;Description automatically generated"/>
                                          <pic:cNvPicPr/>
                                        </pic:nvPicPr>
                                        <pic:blipFill>
                                          <a:blip r:embed="rId8"/>
                                          <a:stretch>
                                            <a:fillRect/>
                                          </a:stretch>
                                        </pic:blipFill>
                                        <pic:spPr>
                                          <a:xfrm>
                                            <a:off x="0" y="0"/>
                                            <a:ext cx="3183931" cy="2164857"/>
                                          </a:xfrm>
                                          <a:prstGeom prst="rect">
                                            <a:avLst/>
                                          </a:prstGeom>
                                          <a:ln>
                                            <a:solidFill>
                                              <a:schemeClr val="tx1"/>
                                            </a:solidFill>
                                          </a:ln>
                                        </pic:spPr>
                                      </pic:pic>
                                    </a:graphicData>
                                  </a:graphic>
                                </wp:inline>
                              </w:drawing>
                            </w:r>
                          </w:p>
                          <w:p w14:paraId="1CDD8656" w14:textId="09637A33" w:rsidR="009E77A3" w:rsidRPr="009E77A3" w:rsidRDefault="009E77A3" w:rsidP="009E77A3">
                            <w:pPr>
                              <w:pStyle w:val="FigureCaption"/>
                              <w:rPr>
                                <w:rStyle w:val="CaptionColor"/>
                                <w:rFonts w:cs="Arial"/>
                                <w:color w:val="auto"/>
                              </w:rPr>
                            </w:pPr>
                            <w:bookmarkStart w:id="0" w:name="_Ref171607786"/>
                            <w:r w:rsidRPr="009E77A3">
                              <w:rPr>
                                <w:rStyle w:val="CaptionColor"/>
                                <w:rFonts w:cs="Arial"/>
                                <w:color w:val="auto"/>
                              </w:rPr>
                              <w:t xml:space="preserve">Fig </w:t>
                            </w:r>
                            <w:r w:rsidRPr="009E77A3">
                              <w:rPr>
                                <w:rStyle w:val="CaptionColor"/>
                                <w:rFonts w:cs="Arial"/>
                                <w:color w:val="auto"/>
                              </w:rPr>
                              <w:fldChar w:fldCharType="begin"/>
                            </w:r>
                            <w:r w:rsidRPr="009E77A3">
                              <w:rPr>
                                <w:rStyle w:val="CaptionColor"/>
                                <w:rFonts w:cs="Arial"/>
                                <w:color w:val="auto"/>
                              </w:rPr>
                              <w:instrText xml:space="preserve"> SEQ Figure \* ARABIC </w:instrText>
                            </w:r>
                            <w:r w:rsidRPr="009E77A3">
                              <w:rPr>
                                <w:rStyle w:val="CaptionColor"/>
                                <w:rFonts w:cs="Arial"/>
                                <w:color w:val="auto"/>
                              </w:rPr>
                              <w:fldChar w:fldCharType="separate"/>
                            </w:r>
                            <w:r w:rsidRPr="009E77A3">
                              <w:rPr>
                                <w:rStyle w:val="CaptionColor"/>
                                <w:rFonts w:cs="Arial"/>
                                <w:color w:val="auto"/>
                              </w:rPr>
                              <w:t>1</w:t>
                            </w:r>
                            <w:r w:rsidRPr="009E77A3">
                              <w:rPr>
                                <w:rStyle w:val="CaptionColor"/>
                                <w:rFonts w:cs="Arial"/>
                                <w:color w:val="auto"/>
                              </w:rPr>
                              <w:fldChar w:fldCharType="end"/>
                            </w:r>
                            <w:bookmarkEnd w:id="0"/>
                            <w:r w:rsidRPr="009E77A3">
                              <w:rPr>
                                <w:rStyle w:val="CaptionColor"/>
                                <w:rFonts w:cs="Arial"/>
                                <w:color w:val="auto"/>
                              </w:rPr>
                              <w:t>. (a) Conventional Contention Mitigated Level shifter (CMLS).  (b) Proposed Novel Single Ended to Differential LS with centered mean duty cycle.  (c) Graphs showing the interpolation action on the internal nodes to average the delay from the input to the output.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10E8EA" id="_x0000_t202" coordsize="21600,21600" o:spt="202" path="m,l,21600r21600,l21600,xe">
                <v:stroke joinstyle="miter"/>
                <v:path gradientshapeok="t" o:connecttype="rect"/>
              </v:shapetype>
              <v:shape id="Text Box 18" o:spid="_x0000_s1026" type="#_x0000_t202" style="position:absolute;left:0;text-align:left;margin-left:246.35pt;margin-top:145.35pt;width:267.35pt;height:224.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" o:allowoverlap="f" fillcolor="white [3201]" stroked="f" strokeweight=".5pt">
                <v:textbox>
                  <w:txbxContent>
                    <w:p w14:paraId="24E91529" w14:textId="77777777" w:rsidR="009E77A3" w:rsidRDefault="009E77A3" w:rsidP="00846AE3">
                      <w:pPr>
                        <w:keepNext/>
                      </w:pPr>
                      <w:r w:rsidRPr="00A66DC4">
                        <w:rPr>
                          <w:noProof/>
                        </w:rPr>
                        <w:drawing>
                          <wp:inline distT="0" distB="0" distL="0" distR="0" wp14:anchorId="79774CCF" wp14:editId="2401165A">
                            <wp:extent cx="3119437" cy="2121006"/>
                            <wp:effectExtent l="19050" t="19050" r="24130" b="12700"/>
                            <wp:docPr id="1888896598" name="Picture 1" descr="A diagram of electrical circui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74077" name="Picture 1" descr="A diagram of electrical circuits&#10;&#10;Description automatically generated"/>
                                    <pic:cNvPicPr/>
                                  </pic:nvPicPr>
                                  <pic:blipFill>
                                    <a:blip r:embed="rId8"/>
                                    <a:stretch>
                                      <a:fillRect/>
                                    </a:stretch>
                                  </pic:blipFill>
                                  <pic:spPr>
                                    <a:xfrm>
                                      <a:off x="0" y="0"/>
                                      <a:ext cx="3183931" cy="2164857"/>
                                    </a:xfrm>
                                    <a:prstGeom prst="rect">
                                      <a:avLst/>
                                    </a:prstGeom>
                                    <a:ln>
                                      <a:solidFill>
                                        <a:schemeClr val="tx1"/>
                                      </a:solidFill>
                                    </a:ln>
                                  </pic:spPr>
                                </pic:pic>
                              </a:graphicData>
                            </a:graphic>
                          </wp:inline>
                        </w:drawing>
                      </w:r>
                    </w:p>
                    <w:p w14:paraId="1CDD8656" w14:textId="09637A33" w:rsidR="009E77A3" w:rsidRPr="009E77A3" w:rsidRDefault="009E77A3" w:rsidP="009E77A3">
                      <w:pPr>
                        <w:pStyle w:val="FigureCaption"/>
                        <w:rPr>
                          <w:rStyle w:val="CaptionColor"/>
                          <w:rFonts w:cs="Arial"/>
                          <w:color w:val="auto"/>
                        </w:rPr>
                      </w:pPr>
                      <w:bookmarkStart w:id="1" w:name="_Ref171607786"/>
                      <w:r w:rsidRPr="009E77A3">
                        <w:rPr>
                          <w:rStyle w:val="CaptionColor"/>
                          <w:rFonts w:cs="Arial"/>
                          <w:color w:val="auto"/>
                        </w:rPr>
                        <w:t xml:space="preserve">Fig </w:t>
                      </w:r>
                      <w:r w:rsidRPr="009E77A3">
                        <w:rPr>
                          <w:rStyle w:val="CaptionColor"/>
                          <w:rFonts w:cs="Arial"/>
                          <w:color w:val="auto"/>
                        </w:rPr>
                        <w:fldChar w:fldCharType="begin"/>
                      </w:r>
                      <w:r w:rsidRPr="009E77A3">
                        <w:rPr>
                          <w:rStyle w:val="CaptionColor"/>
                          <w:rFonts w:cs="Arial"/>
                          <w:color w:val="auto"/>
                        </w:rPr>
                        <w:instrText xml:space="preserve"> SEQ Figure \* ARABIC </w:instrText>
                      </w:r>
                      <w:r w:rsidRPr="009E77A3">
                        <w:rPr>
                          <w:rStyle w:val="CaptionColor"/>
                          <w:rFonts w:cs="Arial"/>
                          <w:color w:val="auto"/>
                        </w:rPr>
                        <w:fldChar w:fldCharType="separate"/>
                      </w:r>
                      <w:r w:rsidRPr="009E77A3">
                        <w:rPr>
                          <w:rStyle w:val="CaptionColor"/>
                          <w:rFonts w:cs="Arial"/>
                          <w:color w:val="auto"/>
                        </w:rPr>
                        <w:t>1</w:t>
                      </w:r>
                      <w:r w:rsidRPr="009E77A3">
                        <w:rPr>
                          <w:rStyle w:val="CaptionColor"/>
                          <w:rFonts w:cs="Arial"/>
                          <w:color w:val="auto"/>
                        </w:rPr>
                        <w:fldChar w:fldCharType="end"/>
                      </w:r>
                      <w:bookmarkEnd w:id="1"/>
                      <w:r w:rsidRPr="009E77A3">
                        <w:rPr>
                          <w:rStyle w:val="CaptionColor"/>
                          <w:rFonts w:cs="Arial"/>
                          <w:color w:val="auto"/>
                        </w:rPr>
                        <w:t>. (a) Conventional Contention Mitigated Level shifter (CMLS).  (b) Proposed Novel Single Ended to Differential LS with centered mean duty cycle.  (c) Graphs showing the interpolation action on the internal nodes to average the delay from the input to the output.</w:t>
                      </w:r>
                    </w:p>
                  </w:txbxContent>
                </v:textbox>
                <w10:wrap type="topAndBottom" anchory="margin"/>
              </v:shape>
            </w:pict>
          </mc:Fallback>
        </mc:AlternateContent>
      </w:r>
      <w:r w:rsidR="00A7141A" w:rsidRPr="00A7141A">
        <w:rPr>
          <w:rFonts w:eastAsia="Verdana"/>
          <w:sz w:val="20"/>
        </w:rPr>
        <w:t xml:space="preserve">High-speed level-up shifters (HSLS) are key components in low-power, high-speed CMOS I/O links. Conventional HSLS designs rely on single-ended to differential converters, which add delay, power, and degrade output duty cycle accuracy. This work introduces a novel HSLS that eliminates the need for explicit conversion by using delay interpolation, improving differential duty cycle centering while reducing power and latency. Additionally, conventional HSLS architectures suffer from </w:t>
      </w:r>
      <w:r w:rsidR="00423842">
        <w:rPr>
          <w:rFonts w:eastAsia="Verdana"/>
          <w:sz w:val="20"/>
        </w:rPr>
        <w:t xml:space="preserve">single ended </w:t>
      </w:r>
      <w:r w:rsidR="00A7141A" w:rsidRPr="00A7141A">
        <w:rPr>
          <w:rFonts w:eastAsia="Verdana"/>
          <w:sz w:val="20"/>
        </w:rPr>
        <w:t>duty-cycle distortion and P/N skew. To address this, an auxiliary source follower is proposed to correct these distortions systematically. The combined techniques result in a superior HSLS architecture, demonstrated through PVT and Monte Carlo simulations (1000 samples), with performance compared to a traditional design.</w:t>
      </w:r>
    </w:p>
    <w:p w14:paraId="7707B3B7" w14:textId="3120FC6B" w:rsidR="00F85DED" w:rsidRDefault="00804DD8" w:rsidP="00F85DED">
      <w:pPr>
        <w:pStyle w:val="Para"/>
        <w:ind w:firstLine="0"/>
      </w:pPr>
      <w:r w:rsidRPr="00804DD8">
        <w:rPr>
          <w:i/>
        </w:rPr>
        <w:t>Introduction:</w:t>
      </w:r>
      <w:r>
        <w:t xml:space="preserve"> </w:t>
      </w:r>
      <w:r w:rsidR="00F85DED" w:rsidRPr="00F85DED">
        <w:t>High-speed level-up shifters (HSLS) are widely used in serial link circuits, either in the read or write path. With the move toward CMOS logic and low-power design, HSLS with zero static power are increasingly important. To reduce power, single-ended signaling is used until the HSLS, where a single-ended to differential converter generates complementary inputs for level shifting. The conventional Contention Mitigated Level Shifter (CMLS) [1], shown in Fig. 1(a), is widely adopted. Prior designs [2]</w:t>
      </w:r>
      <w:proofErr w:type="gramStart"/>
      <w:r w:rsidR="00F85DED" w:rsidRPr="00F85DED">
        <w:t>–[</w:t>
      </w:r>
      <w:proofErr w:type="gramEnd"/>
      <w:r w:rsidR="00F85DED" w:rsidRPr="00F85DED">
        <w:t xml:space="preserve">10] often use constant current sources for power-delay optimization but overlook duty cycle and skew correction. This paper presents a novel HSLS architecture improving differential duty cycle, single-ended duty cycle, and P/N skew. </w:t>
      </w:r>
      <w:r w:rsidR="00F85DED" w:rsidRPr="00F85DED">
        <w:rPr>
          <w:i/>
          <w:iCs/>
        </w:rPr>
        <w:t>Discussion</w:t>
      </w:r>
      <w:r w:rsidR="00F85DED">
        <w:t xml:space="preserve"> section</w:t>
      </w:r>
      <w:r w:rsidR="00F85DED" w:rsidRPr="00F85DED">
        <w:t xml:space="preserve"> details the techniques; </w:t>
      </w:r>
      <w:r w:rsidR="00F85DED" w:rsidRPr="00F85DED">
        <w:rPr>
          <w:i/>
          <w:iCs/>
        </w:rPr>
        <w:t>Results</w:t>
      </w:r>
      <w:r w:rsidR="00F85DED" w:rsidRPr="00F85DED">
        <w:t xml:space="preserve"> compares simulation results against CMLS.</w:t>
      </w:r>
    </w:p>
    <w:p w14:paraId="2B61231E" w14:textId="431743C3" w:rsidR="00F85DED" w:rsidRDefault="00F85DED" w:rsidP="00F85DED">
      <w:pPr>
        <w:pStyle w:val="Para"/>
        <w:ind w:firstLine="0"/>
      </w:pPr>
    </w:p>
    <w:p w14:paraId="352A479A" w14:textId="1A321E73" w:rsidR="00284302" w:rsidRDefault="00F85DED" w:rsidP="00284302">
      <w:pPr>
        <w:pStyle w:val="Para"/>
        <w:ind w:firstLine="0"/>
      </w:pPr>
      <w:r w:rsidRPr="00F85DED">
        <w:rPr>
          <w:i/>
          <w:iCs/>
        </w:rPr>
        <w:t>Discussion</w:t>
      </w:r>
      <w:r w:rsidR="00423D30" w:rsidRPr="00423D30">
        <w:rPr>
          <w:i/>
        </w:rPr>
        <w:t>:</w:t>
      </w:r>
      <w:r w:rsidR="00423D30">
        <w:t xml:space="preserve"> </w:t>
      </w:r>
      <w:r w:rsidR="004A2456" w:rsidRPr="004A2456">
        <w:t xml:space="preserve">A conventional low-power level-up shifter (Fig. 1(a)) introduces mean </w:t>
      </w:r>
      <w:r w:rsidR="004B2DC0">
        <w:t xml:space="preserve">differential </w:t>
      </w:r>
      <w:r w:rsidR="004A2456" w:rsidRPr="004A2456">
        <w:t xml:space="preserve">duty cycle distortion due to asymmetry when driven by a single-ended input. This can be corrected using a single-ended to differential (SE2Diff) converter to ensure complementary, zero-skew inputs. However, SE2Diff blocks typically add three or more gates, increasing power and latency. Figure 1(b) presents a delay-interpolation-based approach that eliminates the need for a SE2Diff. MP1/MN1 and MP2/MN2 are split into half-strength parallel devices, and delay-matched inverters (Inv1, Inv2) ensure that nets D and </w:t>
      </w:r>
      <w:r w:rsidR="004A2456" w:rsidRPr="004A2456">
        <w:t>E switch simultaneously. As illustrated in Fig. 1(c), the effective delay from input to each side is equalized, resulting in zero mean differential duty cycle error. Additional power is drawn only from the lower supply.</w:t>
      </w:r>
    </w:p>
    <w:p w14:paraId="799D8399" w14:textId="0129D41F" w:rsidR="005C000E" w:rsidRPr="005C000E" w:rsidRDefault="005C000E" w:rsidP="005C000E">
      <w:pPr>
        <w:pStyle w:val="Para"/>
      </w:pPr>
      <w:r w:rsidRPr="005C000E">
        <w:t>Even with ideal complementary inputs, the conventional CMLS introduces inherent duty cycle error</w:t>
      </w:r>
      <w:r w:rsidR="004B2DC0">
        <w:t xml:space="preserve"> on each output</w:t>
      </w:r>
      <w:r w:rsidRPr="005C000E">
        <w:t xml:space="preserve">. As shown in Fig. 2(a), when A rises and Ab falls, MN1p turns on while MN1n turns off. However, Bb remains at 0V briefly since PMOS </w:t>
      </w:r>
      <w:proofErr w:type="spellStart"/>
      <w:r w:rsidRPr="005C000E">
        <w:t>MPccn</w:t>
      </w:r>
      <w:proofErr w:type="spellEnd"/>
      <w:r w:rsidRPr="005C000E">
        <w:t xml:space="preserve"> is not yet on. B begins pulling low first, gradually activating </w:t>
      </w:r>
      <w:proofErr w:type="spellStart"/>
      <w:r w:rsidRPr="005C000E">
        <w:t>MPccn</w:t>
      </w:r>
      <w:proofErr w:type="spellEnd"/>
      <w:r w:rsidRPr="005C000E">
        <w:t>, which then pulls Bb high with delay—causing systematic duty cycle errors and skew between B and Bb (Fig. 2(c)).</w:t>
      </w:r>
    </w:p>
    <w:p w14:paraId="2ACE72BA" w14:textId="59805023" w:rsidR="005C000E" w:rsidRDefault="00CE23C7" w:rsidP="005C000E">
      <w:pPr>
        <w:pStyle w:val="Para"/>
      </w:pPr>
      <w:r w:rsidRPr="003E4AD9">
        <w:rPr>
          <w:noProof/>
        </w:rPr>
        <mc:AlternateContent>
          <mc:Choice Requires="wps">
            <w:drawing>
              <wp:anchor distT="0" distB="0" distL="114300" distR="114300" simplePos="0" relativeHeight="251661312" behindDoc="0" locked="0" layoutInCell="1" allowOverlap="0" wp14:anchorId="3A26F693" wp14:editId="728FC26C">
                <wp:simplePos x="0" y="0"/>
                <wp:positionH relativeFrom="column">
                  <wp:posOffset>-54610</wp:posOffset>
                </wp:positionH>
                <wp:positionV relativeFrom="margin">
                  <wp:posOffset>5694045</wp:posOffset>
                </wp:positionV>
                <wp:extent cx="3274060" cy="2926080"/>
                <wp:effectExtent l="0" t="0" r="2540" b="7620"/>
                <wp:wrapTopAndBottom/>
                <wp:docPr id="1431600268" name="Text Box 1431600268"/>
                <wp:cNvGraphicFramePr/>
                <a:graphic xmlns:a="http://schemas.openxmlformats.org/drawingml/2006/main">
                  <a:graphicData uri="http://schemas.microsoft.com/office/word/2010/wordprocessingShape">
                    <wps:wsp>
                      <wps:cNvSpPr txBox="1"/>
                      <wps:spPr>
                        <a:xfrm>
                          <a:off x="0" y="0"/>
                          <a:ext cx="3274060" cy="2926080"/>
                        </a:xfrm>
                        <a:prstGeom prst="rect">
                          <a:avLst/>
                        </a:prstGeom>
                        <a:solidFill>
                          <a:schemeClr val="lt1"/>
                        </a:solidFill>
                        <a:ln w="6350">
                          <a:noFill/>
                        </a:ln>
                      </wps:spPr>
                      <wps:txbx>
                        <w:txbxContent>
                          <w:p w14:paraId="6C65046D" w14:textId="77777777" w:rsidR="00CE23C7" w:rsidRDefault="00CE23C7" w:rsidP="00CE23C7">
                            <w:pPr>
                              <w:keepNext/>
                            </w:pPr>
                            <w:r w:rsidRPr="002C464B">
                              <w:rPr>
                                <w:noProof/>
                              </w:rPr>
                              <w:drawing>
                                <wp:inline distT="0" distB="0" distL="0" distR="0" wp14:anchorId="2C04E650" wp14:editId="6FC415EA">
                                  <wp:extent cx="3052763" cy="2003857"/>
                                  <wp:effectExtent l="19050" t="19050" r="14605" b="15875"/>
                                  <wp:docPr id="1054668074"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680409" name="Picture 1" descr="A diagram of a circuit&#10;&#10;Description automatically generated"/>
                                          <pic:cNvPicPr/>
                                        </pic:nvPicPr>
                                        <pic:blipFill>
                                          <a:blip r:embed="rId9"/>
                                          <a:stretch>
                                            <a:fillRect/>
                                          </a:stretch>
                                        </pic:blipFill>
                                        <pic:spPr>
                                          <a:xfrm>
                                            <a:off x="0" y="0"/>
                                            <a:ext cx="3130737" cy="2055040"/>
                                          </a:xfrm>
                                          <a:prstGeom prst="rect">
                                            <a:avLst/>
                                          </a:prstGeom>
                                          <a:ln w="3175">
                                            <a:solidFill>
                                              <a:schemeClr val="tx1"/>
                                            </a:solidFill>
                                          </a:ln>
                                        </pic:spPr>
                                      </pic:pic>
                                    </a:graphicData>
                                  </a:graphic>
                                </wp:inline>
                              </w:drawing>
                            </w:r>
                          </w:p>
                          <w:p w14:paraId="7A67CD8B" w14:textId="039F08A3" w:rsidR="00CE23C7" w:rsidRPr="00CE23C7" w:rsidRDefault="00CE23C7" w:rsidP="00CE23C7">
                            <w:pPr>
                              <w:pStyle w:val="FigureCaption"/>
                              <w:rPr>
                                <w:rStyle w:val="CaptionColor"/>
                                <w:rFonts w:cs="Arial"/>
                                <w:color w:val="auto"/>
                              </w:rPr>
                            </w:pPr>
                            <w:bookmarkStart w:id="2" w:name="_Ref171622061"/>
                            <w:r w:rsidRPr="00CE23C7">
                              <w:rPr>
                                <w:rStyle w:val="CaptionColor"/>
                                <w:rFonts w:cs="Arial"/>
                                <w:color w:val="auto"/>
                              </w:rPr>
                              <w:t xml:space="preserve">Fig </w:t>
                            </w:r>
                            <w:r w:rsidRPr="00CE23C7">
                              <w:rPr>
                                <w:rStyle w:val="CaptionColor"/>
                                <w:rFonts w:cs="Arial"/>
                                <w:color w:val="auto"/>
                              </w:rPr>
                              <w:fldChar w:fldCharType="begin"/>
                            </w:r>
                            <w:r w:rsidRPr="00CE23C7">
                              <w:rPr>
                                <w:rStyle w:val="CaptionColor"/>
                                <w:rFonts w:cs="Arial"/>
                                <w:color w:val="auto"/>
                              </w:rPr>
                              <w:instrText xml:space="preserve"> SEQ Figure \* ARABIC </w:instrText>
                            </w:r>
                            <w:r w:rsidRPr="00CE23C7">
                              <w:rPr>
                                <w:rStyle w:val="CaptionColor"/>
                                <w:rFonts w:cs="Arial"/>
                                <w:color w:val="auto"/>
                              </w:rPr>
                              <w:fldChar w:fldCharType="separate"/>
                            </w:r>
                            <w:r w:rsidRPr="00CE23C7">
                              <w:rPr>
                                <w:rStyle w:val="CaptionColor"/>
                                <w:rFonts w:cs="Arial"/>
                                <w:color w:val="auto"/>
                              </w:rPr>
                              <w:t>2</w:t>
                            </w:r>
                            <w:r w:rsidRPr="00CE23C7">
                              <w:rPr>
                                <w:rStyle w:val="CaptionColor"/>
                                <w:rFonts w:cs="Arial"/>
                                <w:color w:val="auto"/>
                              </w:rPr>
                              <w:fldChar w:fldCharType="end"/>
                            </w:r>
                            <w:bookmarkEnd w:id="2"/>
                            <w:r w:rsidRPr="00CE23C7">
                              <w:rPr>
                                <w:rStyle w:val="CaptionColor"/>
                                <w:rFonts w:cs="Arial"/>
                                <w:color w:val="auto"/>
                              </w:rPr>
                              <w:t>. (a) Conventional Contention Mitigated Level shifter (CMLS) – Level up stage.  (b) Proposed Novel Level up stage with PMOS source follower stage.  (c) Graphs showing CMLS outputs with systematic error and proposed solution to center each output duty cycle by transition coupling.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26F693" id="Text Box 1431600268" o:spid="_x0000_s1027" type="#_x0000_t202" style="position:absolute;left:0;text-align:left;margin-left:-4.3pt;margin-top:448.35pt;width:257.8pt;height:230.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" o:allowoverlap="f" fillcolor="white [3201]" stroked="f" strokeweight=".5pt">
                <v:textbox>
                  <w:txbxContent>
                    <w:p w14:paraId="6C65046D" w14:textId="77777777" w:rsidR="00CE23C7" w:rsidRDefault="00CE23C7" w:rsidP="00CE23C7">
                      <w:pPr>
                        <w:keepNext/>
                      </w:pPr>
                      <w:r w:rsidRPr="002C464B">
                        <w:rPr>
                          <w:noProof/>
                        </w:rPr>
                        <w:drawing>
                          <wp:inline distT="0" distB="0" distL="0" distR="0" wp14:anchorId="2C04E650" wp14:editId="6FC415EA">
                            <wp:extent cx="3052763" cy="2003857"/>
                            <wp:effectExtent l="19050" t="19050" r="14605" b="15875"/>
                            <wp:docPr id="1054668074"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680409" name="Picture 1" descr="A diagram of a circuit&#10;&#10;Description automatically generated"/>
                                    <pic:cNvPicPr/>
                                  </pic:nvPicPr>
                                  <pic:blipFill>
                                    <a:blip r:embed="rId9"/>
                                    <a:stretch>
                                      <a:fillRect/>
                                    </a:stretch>
                                  </pic:blipFill>
                                  <pic:spPr>
                                    <a:xfrm>
                                      <a:off x="0" y="0"/>
                                      <a:ext cx="3130737" cy="2055040"/>
                                    </a:xfrm>
                                    <a:prstGeom prst="rect">
                                      <a:avLst/>
                                    </a:prstGeom>
                                    <a:ln w="3175">
                                      <a:solidFill>
                                        <a:schemeClr val="tx1"/>
                                      </a:solidFill>
                                    </a:ln>
                                  </pic:spPr>
                                </pic:pic>
                              </a:graphicData>
                            </a:graphic>
                          </wp:inline>
                        </w:drawing>
                      </w:r>
                    </w:p>
                    <w:p w14:paraId="7A67CD8B" w14:textId="039F08A3" w:rsidR="00CE23C7" w:rsidRPr="00CE23C7" w:rsidRDefault="00CE23C7" w:rsidP="00CE23C7">
                      <w:pPr>
                        <w:pStyle w:val="FigureCaption"/>
                        <w:rPr>
                          <w:rStyle w:val="CaptionColor"/>
                          <w:rFonts w:cs="Arial"/>
                          <w:color w:val="auto"/>
                        </w:rPr>
                      </w:pPr>
                      <w:bookmarkStart w:id="3" w:name="_Ref171622061"/>
                      <w:r w:rsidRPr="00CE23C7">
                        <w:rPr>
                          <w:rStyle w:val="CaptionColor"/>
                          <w:rFonts w:cs="Arial"/>
                          <w:color w:val="auto"/>
                        </w:rPr>
                        <w:t xml:space="preserve">Fig </w:t>
                      </w:r>
                      <w:r w:rsidRPr="00CE23C7">
                        <w:rPr>
                          <w:rStyle w:val="CaptionColor"/>
                          <w:rFonts w:cs="Arial"/>
                          <w:color w:val="auto"/>
                        </w:rPr>
                        <w:fldChar w:fldCharType="begin"/>
                      </w:r>
                      <w:r w:rsidRPr="00CE23C7">
                        <w:rPr>
                          <w:rStyle w:val="CaptionColor"/>
                          <w:rFonts w:cs="Arial"/>
                          <w:color w:val="auto"/>
                        </w:rPr>
                        <w:instrText xml:space="preserve"> SEQ Figure \* ARABIC </w:instrText>
                      </w:r>
                      <w:r w:rsidRPr="00CE23C7">
                        <w:rPr>
                          <w:rStyle w:val="CaptionColor"/>
                          <w:rFonts w:cs="Arial"/>
                          <w:color w:val="auto"/>
                        </w:rPr>
                        <w:fldChar w:fldCharType="separate"/>
                      </w:r>
                      <w:r w:rsidRPr="00CE23C7">
                        <w:rPr>
                          <w:rStyle w:val="CaptionColor"/>
                          <w:rFonts w:cs="Arial"/>
                          <w:color w:val="auto"/>
                        </w:rPr>
                        <w:t>2</w:t>
                      </w:r>
                      <w:r w:rsidRPr="00CE23C7">
                        <w:rPr>
                          <w:rStyle w:val="CaptionColor"/>
                          <w:rFonts w:cs="Arial"/>
                          <w:color w:val="auto"/>
                        </w:rPr>
                        <w:fldChar w:fldCharType="end"/>
                      </w:r>
                      <w:bookmarkEnd w:id="3"/>
                      <w:r w:rsidRPr="00CE23C7">
                        <w:rPr>
                          <w:rStyle w:val="CaptionColor"/>
                          <w:rFonts w:cs="Arial"/>
                          <w:color w:val="auto"/>
                        </w:rPr>
                        <w:t>. (a) Conventional Contention Mitigated Level shifter (CMLS) – Level up stage.  (b) Proposed Novel Level up stage with PMOS source follower stage.  (c) Graphs showing CMLS outputs with systematic error and proposed solution to center each output duty cycle by transition coupling.</w:t>
                      </w:r>
                    </w:p>
                  </w:txbxContent>
                </v:textbox>
                <w10:wrap type="topAndBottom" anchory="margin"/>
              </v:shape>
            </w:pict>
          </mc:Fallback>
        </mc:AlternateContent>
      </w:r>
      <w:r w:rsidR="005C000E" w:rsidRPr="005C000E">
        <w:t xml:space="preserve">A common fix is a cross-coupled inverter at the output, but it adds power and risks metastability. Instead, Fig. 2(b) introduces pulldown PMOS devices (MP3p, MP3n) that delay C and </w:t>
      </w:r>
      <w:proofErr w:type="spellStart"/>
      <w:r w:rsidR="005C000E" w:rsidRPr="005C000E">
        <w:t>Cb</w:t>
      </w:r>
      <w:proofErr w:type="spellEnd"/>
      <w:r w:rsidR="005C000E" w:rsidRPr="005C000E">
        <w:t xml:space="preserve"> transitions until Bb and B switch, respectively. MP3p slows C’s rise until Bb rises, and MP3n aids MN2n to accelerate </w:t>
      </w:r>
      <w:proofErr w:type="spellStart"/>
      <w:r w:rsidR="005C000E" w:rsidRPr="005C000E">
        <w:t>Cb’s</w:t>
      </w:r>
      <w:proofErr w:type="spellEnd"/>
      <w:r w:rsidR="005C000E" w:rsidRPr="005C000E">
        <w:t xml:space="preserve"> fall.</w:t>
      </w:r>
    </w:p>
    <w:p w14:paraId="20F56E21" w14:textId="2945C734" w:rsidR="00CE23C7" w:rsidRDefault="00CE23C7" w:rsidP="005C000E">
      <w:pPr>
        <w:pStyle w:val="Para"/>
      </w:pPr>
    </w:p>
    <w:p w14:paraId="66A3B1CC" w14:textId="43E2FA0A" w:rsidR="00CE23C7" w:rsidRPr="005C000E" w:rsidRDefault="00CE23C7" w:rsidP="005C000E">
      <w:pPr>
        <w:pStyle w:val="Para"/>
      </w:pPr>
    </w:p>
    <w:p w14:paraId="55B90F7D" w14:textId="77777777" w:rsidR="002D0F18" w:rsidRDefault="00745EBF" w:rsidP="002D0F18">
      <w:pPr>
        <w:pStyle w:val="Para"/>
      </w:pPr>
      <w:r w:rsidRPr="003E4AD9">
        <w:rPr>
          <w:noProof/>
        </w:rPr>
        <mc:AlternateContent>
          <mc:Choice Requires="wps">
            <w:drawing>
              <wp:anchor distT="0" distB="0" distL="114300" distR="114300" simplePos="0" relativeHeight="251663360" behindDoc="0" locked="0" layoutInCell="1" allowOverlap="0" wp14:anchorId="69A31A2F" wp14:editId="5B88B759">
                <wp:simplePos x="0" y="0"/>
                <wp:positionH relativeFrom="column">
                  <wp:align>right</wp:align>
                </wp:positionH>
                <wp:positionV relativeFrom="margin">
                  <wp:posOffset>1531620</wp:posOffset>
                </wp:positionV>
                <wp:extent cx="3170555" cy="1857375"/>
                <wp:effectExtent l="0" t="0" r="0" b="9525"/>
                <wp:wrapTopAndBottom/>
                <wp:docPr id="175644404" name="Text Box 175644404"/>
                <wp:cNvGraphicFramePr/>
                <a:graphic xmlns:a="http://schemas.openxmlformats.org/drawingml/2006/main">
                  <a:graphicData uri="http://schemas.microsoft.com/office/word/2010/wordprocessingShape">
                    <wps:wsp>
                      <wps:cNvSpPr txBox="1"/>
                      <wps:spPr>
                        <a:xfrm>
                          <a:off x="0" y="0"/>
                          <a:ext cx="3170555" cy="1857829"/>
                        </a:xfrm>
                        <a:prstGeom prst="rect">
                          <a:avLst/>
                        </a:prstGeom>
                        <a:solidFill>
                          <a:schemeClr val="lt1"/>
                        </a:solidFill>
                        <a:ln w="6350">
                          <a:noFill/>
                        </a:ln>
                      </wps:spPr>
                      <wps:txbx>
                        <w:txbxContent>
                          <w:p w14:paraId="191F24AF" w14:textId="162BFFB1" w:rsidR="00745EBF" w:rsidRDefault="007B59F3" w:rsidP="00745EBF">
                            <w:r w:rsidRPr="008B4F73">
                              <w:rPr>
                                <w:noProof/>
                              </w:rPr>
                              <w:drawing>
                                <wp:inline distT="0" distB="0" distL="0" distR="0" wp14:anchorId="30FCF1C2" wp14:editId="117BA362">
                                  <wp:extent cx="2847522" cy="1423469"/>
                                  <wp:effectExtent l="19050" t="19050" r="10160" b="24765"/>
                                  <wp:docPr id="229758480"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697247" name="Picture 1" descr="A diagram of a circuit&#10;&#10;Description automatically generated"/>
                                          <pic:cNvPicPr/>
                                        </pic:nvPicPr>
                                        <pic:blipFill>
                                          <a:blip r:embed="rId10"/>
                                          <a:stretch>
                                            <a:fillRect/>
                                          </a:stretch>
                                        </pic:blipFill>
                                        <pic:spPr>
                                          <a:xfrm>
                                            <a:off x="0" y="0"/>
                                            <a:ext cx="2851200" cy="1425308"/>
                                          </a:xfrm>
                                          <a:prstGeom prst="rect">
                                            <a:avLst/>
                                          </a:prstGeom>
                                          <a:ln w="3175">
                                            <a:solidFill>
                                              <a:schemeClr val="tx1"/>
                                            </a:solidFill>
                                          </a:ln>
                                        </pic:spPr>
                                      </pic:pic>
                                    </a:graphicData>
                                  </a:graphic>
                                </wp:inline>
                              </w:drawing>
                            </w:r>
                          </w:p>
                          <w:p w14:paraId="51CA0882" w14:textId="4CAF2DE7" w:rsidR="00745EBF" w:rsidRDefault="00745EBF" w:rsidP="007B59F3">
                            <w:pPr>
                              <w:pStyle w:val="FigureCaption"/>
                            </w:pPr>
                            <w:r w:rsidRPr="00535589">
                              <w:rPr>
                                <w:rStyle w:val="CaptionColor"/>
                                <w:rFonts w:cs="Arial"/>
                                <w:color w:val="auto"/>
                              </w:rPr>
                              <w:t>Fig</w:t>
                            </w:r>
                            <w:r w:rsidR="00695A04">
                              <w:rPr>
                                <w:rStyle w:val="CaptionColor"/>
                                <w:rFonts w:cs="Arial"/>
                                <w:color w:val="auto"/>
                              </w:rPr>
                              <w:t xml:space="preserve"> </w:t>
                            </w:r>
                            <w:r w:rsidR="00535589">
                              <w:rPr>
                                <w:rStyle w:val="CaptionColor"/>
                                <w:rFonts w:cs="Arial"/>
                                <w:color w:val="auto"/>
                              </w:rPr>
                              <w:t>3</w:t>
                            </w:r>
                            <w:r w:rsidRPr="00535589">
                              <w:rPr>
                                <w:rStyle w:val="CaptionColor"/>
                                <w:rFonts w:cs="Arial"/>
                                <w:color w:val="auto"/>
                              </w:rPr>
                              <w:t xml:space="preserve">. </w:t>
                            </w:r>
                            <w:r w:rsidR="00535589" w:rsidRPr="00535589">
                              <w:rPr>
                                <w:rStyle w:val="CaptionColor"/>
                                <w:rFonts w:cs="Arial"/>
                                <w:color w:val="auto"/>
                              </w:rPr>
                              <w:t>Proposed HSLS with combined ideas</w:t>
                            </w:r>
                            <w:r w:rsidR="004416B2">
                              <w:rPr>
                                <w:rStyle w:val="CaptionColor"/>
                                <w:rFonts w:cs="Arial"/>
                                <w:color w:val="auto"/>
                              </w:rPr>
                              <w:t xml:space="preserve"> presented in</w:t>
                            </w:r>
                            <w:r w:rsidR="00535589" w:rsidRPr="00535589">
                              <w:rPr>
                                <w:rStyle w:val="CaptionColor"/>
                                <w:rFonts w:cs="Arial"/>
                                <w:color w:val="auto"/>
                              </w:rPr>
                              <w:t xml:space="preserve"> Fig 1 and 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A31A2F" id="Text Box 175644404" o:spid="_x0000_s1028" type="#_x0000_t202" style="position:absolute;left:0;text-align:left;margin-left:198.45pt;margin-top:120.6pt;width:249.65pt;height:146.25pt;z-index:251663360;visibility:visible;mso-wrap-style:square;mso-width-percent:0;mso-height-percent:0;mso-wrap-distance-left:9pt;mso-wrap-distance-top:0;mso-wrap-distance-right:9pt;mso-wrap-distance-bottom:0;mso-position-horizontal:right;mso-position-horizontal-relative:text;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" o:allowoverlap="f" fillcolor="white [3201]" stroked="f" strokeweight=".5pt">
                <v:textbox>
                  <w:txbxContent>
                    <w:p w14:paraId="191F24AF" w14:textId="162BFFB1" w:rsidR="00745EBF" w:rsidRDefault="007B59F3" w:rsidP="00745EBF">
                      <w:r w:rsidRPr="008B4F73">
                        <w:rPr>
                          <w:noProof/>
                        </w:rPr>
                        <w:drawing>
                          <wp:inline distT="0" distB="0" distL="0" distR="0" wp14:anchorId="30FCF1C2" wp14:editId="117BA362">
                            <wp:extent cx="2847522" cy="1423469"/>
                            <wp:effectExtent l="19050" t="19050" r="10160" b="24765"/>
                            <wp:docPr id="229758480"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697247" name="Picture 1" descr="A diagram of a circuit&#10;&#10;Description automatically generated"/>
                                    <pic:cNvPicPr/>
                                  </pic:nvPicPr>
                                  <pic:blipFill>
                                    <a:blip r:embed="rId10"/>
                                    <a:stretch>
                                      <a:fillRect/>
                                    </a:stretch>
                                  </pic:blipFill>
                                  <pic:spPr>
                                    <a:xfrm>
                                      <a:off x="0" y="0"/>
                                      <a:ext cx="2851200" cy="1425308"/>
                                    </a:xfrm>
                                    <a:prstGeom prst="rect">
                                      <a:avLst/>
                                    </a:prstGeom>
                                    <a:ln w="3175">
                                      <a:solidFill>
                                        <a:schemeClr val="tx1"/>
                                      </a:solidFill>
                                    </a:ln>
                                  </pic:spPr>
                                </pic:pic>
                              </a:graphicData>
                            </a:graphic>
                          </wp:inline>
                        </w:drawing>
                      </w:r>
                    </w:p>
                    <w:p w14:paraId="51CA0882" w14:textId="4CAF2DE7" w:rsidR="00745EBF" w:rsidRDefault="00745EBF" w:rsidP="007B59F3">
                      <w:pPr>
                        <w:pStyle w:val="FigureCaption"/>
                      </w:pPr>
                      <w:r w:rsidRPr="00535589">
                        <w:rPr>
                          <w:rStyle w:val="CaptionColor"/>
                          <w:rFonts w:cs="Arial"/>
                          <w:color w:val="auto"/>
                        </w:rPr>
                        <w:t>Fig</w:t>
                      </w:r>
                      <w:r w:rsidR="00695A04">
                        <w:rPr>
                          <w:rStyle w:val="CaptionColor"/>
                          <w:rFonts w:cs="Arial"/>
                          <w:color w:val="auto"/>
                        </w:rPr>
                        <w:t xml:space="preserve"> </w:t>
                      </w:r>
                      <w:r w:rsidR="00535589">
                        <w:rPr>
                          <w:rStyle w:val="CaptionColor"/>
                          <w:rFonts w:cs="Arial"/>
                          <w:color w:val="auto"/>
                        </w:rPr>
                        <w:t>3</w:t>
                      </w:r>
                      <w:r w:rsidRPr="00535589">
                        <w:rPr>
                          <w:rStyle w:val="CaptionColor"/>
                          <w:rFonts w:cs="Arial"/>
                          <w:color w:val="auto"/>
                        </w:rPr>
                        <w:t xml:space="preserve">. </w:t>
                      </w:r>
                      <w:r w:rsidR="00535589" w:rsidRPr="00535589">
                        <w:rPr>
                          <w:rStyle w:val="CaptionColor"/>
                          <w:rFonts w:cs="Arial"/>
                          <w:color w:val="auto"/>
                        </w:rPr>
                        <w:t>Proposed HSLS with combined ideas</w:t>
                      </w:r>
                      <w:r w:rsidR="004416B2">
                        <w:rPr>
                          <w:rStyle w:val="CaptionColor"/>
                          <w:rFonts w:cs="Arial"/>
                          <w:color w:val="auto"/>
                        </w:rPr>
                        <w:t xml:space="preserve"> presented in</w:t>
                      </w:r>
                      <w:r w:rsidR="00535589" w:rsidRPr="00535589">
                        <w:rPr>
                          <w:rStyle w:val="CaptionColor"/>
                          <w:rFonts w:cs="Arial"/>
                          <w:color w:val="auto"/>
                        </w:rPr>
                        <w:t xml:space="preserve"> Fig 1 and 2.  </w:t>
                      </w:r>
                    </w:p>
                  </w:txbxContent>
                </v:textbox>
                <w10:wrap type="topAndBottom" anchory="margin"/>
              </v:shape>
            </w:pict>
          </mc:Fallback>
        </mc:AlternateContent>
      </w:r>
      <w:r w:rsidR="005C000E" w:rsidRPr="005C000E">
        <w:t xml:space="preserve">This method re-centers the duty cycles to 50%, reduces P/N skew, and consumes less power than cross-coupled solutions, with no area or delay penalty. Device strengths are simply redistributed, not increased. The outputs remain robust </w:t>
      </w:r>
      <w:r w:rsidR="002F4004">
        <w:t xml:space="preserve">without contention </w:t>
      </w:r>
      <w:r w:rsidR="005C000E" w:rsidRPr="005C000E">
        <w:t>since auxiliary control doesn’t interfere with core switching. Additionally, Monte Carlo variation and PVT robustness improve due to systematic mismatch cancellation.</w:t>
      </w:r>
      <w:r w:rsidR="003652D1">
        <w:t xml:space="preserve"> </w:t>
      </w:r>
    </w:p>
    <w:p w14:paraId="135D9E2A" w14:textId="76DB27B2" w:rsidR="003B3D98" w:rsidRPr="00C6506C" w:rsidRDefault="00AA16B8" w:rsidP="002D0F18">
      <w:pPr>
        <w:pStyle w:val="Para"/>
      </w:pPr>
      <w:r w:rsidRPr="003E4AD9">
        <w:rPr>
          <w:noProof/>
        </w:rPr>
        <mc:AlternateContent>
          <mc:Choice Requires="wps">
            <w:drawing>
              <wp:anchor distT="0" distB="0" distL="114300" distR="114300" simplePos="0" relativeHeight="251667456" behindDoc="0" locked="0" layoutInCell="1" allowOverlap="0" wp14:anchorId="00852F39" wp14:editId="14AAFF41">
                <wp:simplePos x="0" y="0"/>
                <wp:positionH relativeFrom="column">
                  <wp:posOffset>3246755</wp:posOffset>
                </wp:positionH>
                <wp:positionV relativeFrom="margin">
                  <wp:posOffset>3489960</wp:posOffset>
                </wp:positionV>
                <wp:extent cx="3017520" cy="1511300"/>
                <wp:effectExtent l="0" t="0" r="0" b="0"/>
                <wp:wrapTopAndBottom/>
                <wp:docPr id="541337186" name="Text Box 541337186"/>
                <wp:cNvGraphicFramePr/>
                <a:graphic xmlns:a="http://schemas.openxmlformats.org/drawingml/2006/main">
                  <a:graphicData uri="http://schemas.microsoft.com/office/word/2010/wordprocessingShape">
                    <wps:wsp>
                      <wps:cNvSpPr txBox="1"/>
                      <wps:spPr>
                        <a:xfrm>
                          <a:off x="0" y="0"/>
                          <a:ext cx="3017520" cy="1511300"/>
                        </a:xfrm>
                        <a:prstGeom prst="rect">
                          <a:avLst/>
                        </a:prstGeom>
                        <a:solidFill>
                          <a:schemeClr val="lt1"/>
                        </a:solidFill>
                        <a:ln w="6350">
                          <a:noFill/>
                        </a:ln>
                      </wps:spPr>
                      <wps:txbx>
                        <w:txbxContent>
                          <w:tbl>
                            <w:tblPr>
                              <w:tblW w:w="4763" w:type="dxa"/>
                              <w:tblLook w:val="04A0" w:firstRow="1" w:lastRow="0" w:firstColumn="1" w:lastColumn="0" w:noHBand="0" w:noVBand="1"/>
                            </w:tblPr>
                            <w:tblGrid>
                              <w:gridCol w:w="969"/>
                              <w:gridCol w:w="777"/>
                              <w:gridCol w:w="695"/>
                              <w:gridCol w:w="1991"/>
                              <w:gridCol w:w="331"/>
                            </w:tblGrid>
                            <w:tr w:rsidR="002471DC" w:rsidRPr="002471DC" w14:paraId="7A1E2599" w14:textId="77777777" w:rsidTr="006F5C51">
                              <w:trPr>
                                <w:trHeight w:val="20"/>
                              </w:trPr>
                              <w:tc>
                                <w:tcPr>
                                  <w:tcW w:w="4432" w:type="dxa"/>
                                  <w:gridSpan w:val="4"/>
                                  <w:tcBorders>
                                    <w:top w:val="nil"/>
                                    <w:left w:val="nil"/>
                                    <w:bottom w:val="double" w:sz="6" w:space="0" w:color="auto"/>
                                    <w:right w:val="nil"/>
                                  </w:tcBorders>
                                  <w:shd w:val="clear" w:color="auto" w:fill="auto"/>
                                  <w:noWrap/>
                                  <w:vAlign w:val="bottom"/>
                                  <w:hideMark/>
                                </w:tcPr>
                                <w:p w14:paraId="44DB9123" w14:textId="6644B85F" w:rsidR="002471DC" w:rsidRPr="002471DC" w:rsidRDefault="006F5C51" w:rsidP="00C633C2">
                                  <w:pPr>
                                    <w:pStyle w:val="TableCaption"/>
                                    <w:rPr>
                                      <w:rFonts w:ascii="Times New Roman" w:hAnsi="Times New Roman" w:cs="Times New Roman"/>
                                      <w:b/>
                                      <w:bCs/>
                                      <w:color w:val="000000"/>
                                      <w:sz w:val="14"/>
                                      <w:szCs w:val="14"/>
                                    </w:rPr>
                                  </w:pPr>
                                  <w:bookmarkStart w:id="4" w:name="_Ref184403059"/>
                                  <w:r w:rsidRPr="00C633C2">
                                    <w:rPr>
                                      <w:i/>
                                    </w:rPr>
                                    <w:t xml:space="preserve">Table </w:t>
                                  </w:r>
                                  <w:r w:rsidRPr="00C633C2">
                                    <w:rPr>
                                      <w:i/>
                                    </w:rPr>
                                    <w:fldChar w:fldCharType="begin"/>
                                  </w:r>
                                  <w:r w:rsidRPr="00C633C2">
                                    <w:rPr>
                                      <w:i/>
                                    </w:rPr>
                                    <w:instrText xml:space="preserve"> SEQ Table \* ARABIC </w:instrText>
                                  </w:r>
                                  <w:r w:rsidRPr="00C633C2">
                                    <w:rPr>
                                      <w:i/>
                                    </w:rPr>
                                    <w:fldChar w:fldCharType="separate"/>
                                  </w:r>
                                  <w:r w:rsidRPr="00C633C2">
                                    <w:rPr>
                                      <w:i/>
                                    </w:rPr>
                                    <w:t>1</w:t>
                                  </w:r>
                                  <w:r w:rsidRPr="00C633C2">
                                    <w:rPr>
                                      <w:i/>
                                    </w:rPr>
                                    <w:fldChar w:fldCharType="end"/>
                                  </w:r>
                                  <w:bookmarkEnd w:id="4"/>
                                  <w:r w:rsidRPr="00C633C2">
                                    <w:rPr>
                                      <w:i/>
                                    </w:rPr>
                                    <w:t>. Simulation Conditions</w:t>
                                  </w:r>
                                </w:p>
                              </w:tc>
                              <w:tc>
                                <w:tcPr>
                                  <w:tcW w:w="331" w:type="dxa"/>
                                  <w:tcBorders>
                                    <w:top w:val="nil"/>
                                    <w:left w:val="nil"/>
                                    <w:bottom w:val="nil"/>
                                    <w:right w:val="nil"/>
                                  </w:tcBorders>
                                  <w:shd w:val="clear" w:color="auto" w:fill="auto"/>
                                  <w:noWrap/>
                                  <w:vAlign w:val="center"/>
                                  <w:hideMark/>
                                </w:tcPr>
                                <w:p w14:paraId="365BC841" w14:textId="77777777" w:rsidR="002471DC" w:rsidRPr="002471DC" w:rsidRDefault="002471DC" w:rsidP="00E577B0">
                                  <w:pPr>
                                    <w:jc w:val="center"/>
                                    <w:rPr>
                                      <w:rFonts w:ascii="Times New Roman" w:hAnsi="Times New Roman" w:cs="Times New Roman"/>
                                      <w:b/>
                                      <w:bCs/>
                                      <w:color w:val="000000"/>
                                      <w:sz w:val="14"/>
                                      <w:szCs w:val="14"/>
                                    </w:rPr>
                                  </w:pPr>
                                </w:p>
                              </w:tc>
                            </w:tr>
                            <w:tr w:rsidR="002471DC" w:rsidRPr="002471DC" w14:paraId="169072C5" w14:textId="77777777" w:rsidTr="006F5C51">
                              <w:trPr>
                                <w:trHeight w:val="20"/>
                              </w:trPr>
                              <w:tc>
                                <w:tcPr>
                                  <w:tcW w:w="1746" w:type="dxa"/>
                                  <w:gridSpan w:val="2"/>
                                  <w:tcBorders>
                                    <w:top w:val="double" w:sz="6" w:space="0" w:color="auto"/>
                                    <w:left w:val="nil"/>
                                    <w:bottom w:val="nil"/>
                                    <w:right w:val="nil"/>
                                  </w:tcBorders>
                                  <w:shd w:val="clear" w:color="auto" w:fill="auto"/>
                                  <w:noWrap/>
                                  <w:vAlign w:val="bottom"/>
                                  <w:hideMark/>
                                </w:tcPr>
                                <w:p w14:paraId="7195636D" w14:textId="27C3E6E3" w:rsidR="002471DC" w:rsidRPr="002471DC" w:rsidRDefault="002471DC" w:rsidP="006F5C51">
                                  <w:pPr>
                                    <w:jc w:val="center"/>
                                    <w:rPr>
                                      <w:rFonts w:ascii="Times New Roman" w:hAnsi="Times New Roman" w:cs="Times New Roman"/>
                                      <w:color w:val="000000"/>
                                      <w:sz w:val="14"/>
                                      <w:szCs w:val="14"/>
                                    </w:rPr>
                                  </w:pPr>
                                </w:p>
                              </w:tc>
                              <w:tc>
                                <w:tcPr>
                                  <w:tcW w:w="695" w:type="dxa"/>
                                  <w:tcBorders>
                                    <w:top w:val="nil"/>
                                    <w:left w:val="nil"/>
                                    <w:bottom w:val="nil"/>
                                    <w:right w:val="nil"/>
                                  </w:tcBorders>
                                  <w:shd w:val="clear" w:color="auto" w:fill="auto"/>
                                  <w:noWrap/>
                                  <w:vAlign w:val="bottom"/>
                                  <w:hideMark/>
                                </w:tcPr>
                                <w:p w14:paraId="0B144EC0" w14:textId="77777777" w:rsidR="002471DC" w:rsidRPr="002471DC" w:rsidRDefault="002471DC" w:rsidP="006F5C51">
                                  <w:pPr>
                                    <w:jc w:val="center"/>
                                    <w:rPr>
                                      <w:rFonts w:ascii="Times New Roman" w:hAnsi="Times New Roman" w:cs="Times New Roman"/>
                                      <w:b/>
                                      <w:bCs/>
                                      <w:color w:val="000000"/>
                                      <w:sz w:val="14"/>
                                      <w:szCs w:val="14"/>
                                    </w:rPr>
                                  </w:pPr>
                                  <w:r w:rsidRPr="002471DC">
                                    <w:rPr>
                                      <w:rFonts w:ascii="Times New Roman" w:hAnsi="Times New Roman" w:cs="Times New Roman"/>
                                      <w:b/>
                                      <w:bCs/>
                                      <w:color w:val="000000"/>
                                      <w:sz w:val="14"/>
                                      <w:szCs w:val="14"/>
                                    </w:rPr>
                                    <w:t>Units</w:t>
                                  </w:r>
                                </w:p>
                              </w:tc>
                              <w:tc>
                                <w:tcPr>
                                  <w:tcW w:w="1990" w:type="dxa"/>
                                  <w:tcBorders>
                                    <w:top w:val="nil"/>
                                    <w:left w:val="nil"/>
                                    <w:bottom w:val="nil"/>
                                    <w:right w:val="nil"/>
                                  </w:tcBorders>
                                  <w:shd w:val="clear" w:color="auto" w:fill="auto"/>
                                  <w:noWrap/>
                                  <w:vAlign w:val="bottom"/>
                                  <w:hideMark/>
                                </w:tcPr>
                                <w:p w14:paraId="251DE2DC" w14:textId="77777777" w:rsidR="002471DC" w:rsidRPr="002471DC" w:rsidRDefault="002471DC" w:rsidP="006F5C51">
                                  <w:pPr>
                                    <w:jc w:val="center"/>
                                    <w:rPr>
                                      <w:rFonts w:ascii="Times New Roman" w:hAnsi="Times New Roman" w:cs="Times New Roman"/>
                                      <w:b/>
                                      <w:bCs/>
                                      <w:color w:val="000000"/>
                                      <w:sz w:val="14"/>
                                      <w:szCs w:val="14"/>
                                    </w:rPr>
                                  </w:pPr>
                                  <w:r w:rsidRPr="002471DC">
                                    <w:rPr>
                                      <w:rFonts w:ascii="Times New Roman" w:hAnsi="Times New Roman" w:cs="Times New Roman"/>
                                      <w:b/>
                                      <w:bCs/>
                                      <w:color w:val="000000"/>
                                      <w:sz w:val="14"/>
                                      <w:szCs w:val="14"/>
                                    </w:rPr>
                                    <w:t>Values Simulated</w:t>
                                  </w:r>
                                </w:p>
                              </w:tc>
                              <w:tc>
                                <w:tcPr>
                                  <w:tcW w:w="331" w:type="dxa"/>
                                  <w:tcBorders>
                                    <w:top w:val="nil"/>
                                    <w:left w:val="nil"/>
                                    <w:bottom w:val="nil"/>
                                    <w:right w:val="nil"/>
                                  </w:tcBorders>
                                  <w:shd w:val="clear" w:color="auto" w:fill="auto"/>
                                  <w:noWrap/>
                                  <w:vAlign w:val="center"/>
                                  <w:hideMark/>
                                </w:tcPr>
                                <w:p w14:paraId="0694D3DD" w14:textId="77777777" w:rsidR="002471DC" w:rsidRPr="002471DC" w:rsidRDefault="002471DC" w:rsidP="00E577B0">
                                  <w:pPr>
                                    <w:jc w:val="center"/>
                                    <w:rPr>
                                      <w:rFonts w:ascii="Times New Roman" w:hAnsi="Times New Roman" w:cs="Times New Roman"/>
                                      <w:b/>
                                      <w:bCs/>
                                      <w:color w:val="000000"/>
                                      <w:sz w:val="14"/>
                                      <w:szCs w:val="14"/>
                                    </w:rPr>
                                  </w:pPr>
                                </w:p>
                              </w:tc>
                            </w:tr>
                            <w:tr w:rsidR="002471DC" w:rsidRPr="002471DC" w14:paraId="51600D04" w14:textId="77777777" w:rsidTr="006F5C51">
                              <w:trPr>
                                <w:trHeight w:val="20"/>
                              </w:trPr>
                              <w:tc>
                                <w:tcPr>
                                  <w:tcW w:w="1746" w:type="dxa"/>
                                  <w:gridSpan w:val="2"/>
                                  <w:tcBorders>
                                    <w:top w:val="double" w:sz="6" w:space="0" w:color="auto"/>
                                    <w:left w:val="nil"/>
                                    <w:bottom w:val="single" w:sz="4" w:space="0" w:color="auto"/>
                                    <w:right w:val="nil"/>
                                  </w:tcBorders>
                                  <w:shd w:val="clear" w:color="auto" w:fill="auto"/>
                                  <w:noWrap/>
                                  <w:vAlign w:val="center"/>
                                  <w:hideMark/>
                                </w:tcPr>
                                <w:p w14:paraId="3E8FACDC" w14:textId="77777777" w:rsidR="002471DC" w:rsidRPr="002471DC" w:rsidRDefault="002471DC" w:rsidP="006F5C51">
                                  <w:pPr>
                                    <w:jc w:val="center"/>
                                    <w:rPr>
                                      <w:rFonts w:ascii="Times New Roman" w:hAnsi="Times New Roman" w:cs="Times New Roman"/>
                                      <w:b/>
                                      <w:bCs/>
                                      <w:color w:val="000000"/>
                                      <w:sz w:val="14"/>
                                      <w:szCs w:val="14"/>
                                    </w:rPr>
                                  </w:pPr>
                                  <w:r w:rsidRPr="002471DC">
                                    <w:rPr>
                                      <w:rFonts w:ascii="Times New Roman" w:hAnsi="Times New Roman" w:cs="Times New Roman"/>
                                      <w:b/>
                                      <w:bCs/>
                                      <w:color w:val="000000"/>
                                      <w:sz w:val="14"/>
                                      <w:szCs w:val="14"/>
                                    </w:rPr>
                                    <w:t>Process (TSMC N4P)</w:t>
                                  </w:r>
                                </w:p>
                              </w:tc>
                              <w:tc>
                                <w:tcPr>
                                  <w:tcW w:w="695" w:type="dxa"/>
                                  <w:tcBorders>
                                    <w:top w:val="double" w:sz="6" w:space="0" w:color="auto"/>
                                    <w:left w:val="nil"/>
                                    <w:bottom w:val="single" w:sz="4" w:space="0" w:color="auto"/>
                                    <w:right w:val="nil"/>
                                  </w:tcBorders>
                                  <w:shd w:val="clear" w:color="auto" w:fill="auto"/>
                                  <w:noWrap/>
                                  <w:vAlign w:val="center"/>
                                  <w:hideMark/>
                                </w:tcPr>
                                <w:p w14:paraId="28E73DBA" w14:textId="77777777" w:rsidR="002471DC" w:rsidRPr="002471DC" w:rsidRDefault="002471DC" w:rsidP="006F5C51">
                                  <w:pPr>
                                    <w:jc w:val="center"/>
                                    <w:rPr>
                                      <w:rFonts w:ascii="Times New Roman" w:hAnsi="Times New Roman" w:cs="Times New Roman"/>
                                      <w:b/>
                                      <w:bCs/>
                                      <w:color w:val="000000"/>
                                      <w:sz w:val="14"/>
                                      <w:szCs w:val="14"/>
                                    </w:rPr>
                                  </w:pPr>
                                  <w:r w:rsidRPr="002471DC">
                                    <w:rPr>
                                      <w:rFonts w:ascii="Times New Roman" w:hAnsi="Times New Roman" w:cs="Times New Roman"/>
                                      <w:b/>
                                      <w:bCs/>
                                      <w:color w:val="000000"/>
                                      <w:sz w:val="14"/>
                                      <w:szCs w:val="14"/>
                                    </w:rPr>
                                    <w:t>-</w:t>
                                  </w:r>
                                </w:p>
                              </w:tc>
                              <w:tc>
                                <w:tcPr>
                                  <w:tcW w:w="1990" w:type="dxa"/>
                                  <w:tcBorders>
                                    <w:top w:val="double" w:sz="6" w:space="0" w:color="auto"/>
                                    <w:left w:val="nil"/>
                                    <w:bottom w:val="single" w:sz="4" w:space="0" w:color="auto"/>
                                    <w:right w:val="nil"/>
                                  </w:tcBorders>
                                  <w:shd w:val="clear" w:color="auto" w:fill="auto"/>
                                  <w:noWrap/>
                                  <w:vAlign w:val="center"/>
                                  <w:hideMark/>
                                </w:tcPr>
                                <w:p w14:paraId="4A37DF30" w14:textId="77777777" w:rsidR="002471DC" w:rsidRPr="002471DC" w:rsidRDefault="002471DC" w:rsidP="006F5C51">
                                  <w:pPr>
                                    <w:jc w:val="center"/>
                                    <w:rPr>
                                      <w:rFonts w:ascii="Times New Roman" w:hAnsi="Times New Roman" w:cs="Times New Roman"/>
                                      <w:color w:val="000000"/>
                                      <w:sz w:val="14"/>
                                      <w:szCs w:val="14"/>
                                    </w:rPr>
                                  </w:pPr>
                                  <w:r w:rsidRPr="002471DC">
                                    <w:rPr>
                                      <w:rFonts w:ascii="Times New Roman" w:hAnsi="Times New Roman" w:cs="Times New Roman"/>
                                      <w:color w:val="000000"/>
                                      <w:sz w:val="14"/>
                                      <w:szCs w:val="14"/>
                                    </w:rPr>
                                    <w:t>SS, SF, FS, FF</w:t>
                                  </w:r>
                                </w:p>
                              </w:tc>
                              <w:tc>
                                <w:tcPr>
                                  <w:tcW w:w="331" w:type="dxa"/>
                                  <w:tcBorders>
                                    <w:top w:val="nil"/>
                                    <w:left w:val="nil"/>
                                    <w:bottom w:val="nil"/>
                                    <w:right w:val="nil"/>
                                  </w:tcBorders>
                                  <w:shd w:val="clear" w:color="auto" w:fill="auto"/>
                                  <w:noWrap/>
                                  <w:vAlign w:val="center"/>
                                  <w:hideMark/>
                                </w:tcPr>
                                <w:p w14:paraId="5C7A0D60" w14:textId="77777777" w:rsidR="002471DC" w:rsidRPr="002471DC" w:rsidRDefault="002471DC" w:rsidP="00E577B0">
                                  <w:pPr>
                                    <w:jc w:val="center"/>
                                    <w:rPr>
                                      <w:rFonts w:ascii="Times New Roman" w:hAnsi="Times New Roman" w:cs="Times New Roman"/>
                                      <w:color w:val="000000"/>
                                      <w:sz w:val="14"/>
                                      <w:szCs w:val="14"/>
                                    </w:rPr>
                                  </w:pPr>
                                </w:p>
                              </w:tc>
                            </w:tr>
                            <w:tr w:rsidR="006F5C51" w:rsidRPr="002471DC" w14:paraId="06659C96" w14:textId="77777777" w:rsidTr="006F5C51">
                              <w:trPr>
                                <w:trHeight w:val="20"/>
                              </w:trPr>
                              <w:tc>
                                <w:tcPr>
                                  <w:tcW w:w="969" w:type="dxa"/>
                                  <w:vMerge w:val="restart"/>
                                  <w:tcBorders>
                                    <w:top w:val="nil"/>
                                    <w:left w:val="nil"/>
                                    <w:bottom w:val="single" w:sz="4" w:space="0" w:color="000000"/>
                                    <w:right w:val="single" w:sz="4" w:space="0" w:color="auto"/>
                                  </w:tcBorders>
                                  <w:shd w:val="clear" w:color="auto" w:fill="auto"/>
                                  <w:noWrap/>
                                  <w:vAlign w:val="center"/>
                                  <w:hideMark/>
                                </w:tcPr>
                                <w:p w14:paraId="6CE036EE" w14:textId="77777777" w:rsidR="002471DC" w:rsidRPr="002471DC" w:rsidRDefault="002471DC" w:rsidP="006F5C51">
                                  <w:pPr>
                                    <w:jc w:val="center"/>
                                    <w:rPr>
                                      <w:rFonts w:ascii="Times New Roman" w:hAnsi="Times New Roman" w:cs="Times New Roman"/>
                                      <w:b/>
                                      <w:bCs/>
                                      <w:color w:val="000000"/>
                                      <w:sz w:val="14"/>
                                      <w:szCs w:val="14"/>
                                    </w:rPr>
                                  </w:pPr>
                                  <w:r w:rsidRPr="002471DC">
                                    <w:rPr>
                                      <w:rFonts w:ascii="Times New Roman" w:hAnsi="Times New Roman" w:cs="Times New Roman"/>
                                      <w:b/>
                                      <w:bCs/>
                                      <w:color w:val="000000"/>
                                      <w:sz w:val="14"/>
                                      <w:szCs w:val="14"/>
                                    </w:rPr>
                                    <w:t>Voltage</w:t>
                                  </w:r>
                                </w:p>
                              </w:tc>
                              <w:tc>
                                <w:tcPr>
                                  <w:tcW w:w="777" w:type="dxa"/>
                                  <w:tcBorders>
                                    <w:top w:val="nil"/>
                                    <w:left w:val="nil"/>
                                    <w:bottom w:val="nil"/>
                                    <w:right w:val="nil"/>
                                  </w:tcBorders>
                                  <w:shd w:val="clear" w:color="auto" w:fill="auto"/>
                                  <w:noWrap/>
                                  <w:vAlign w:val="center"/>
                                  <w:hideMark/>
                                </w:tcPr>
                                <w:p w14:paraId="70A8388D" w14:textId="77777777" w:rsidR="002471DC" w:rsidRPr="002471DC" w:rsidRDefault="002471DC" w:rsidP="006F5C51">
                                  <w:pPr>
                                    <w:jc w:val="center"/>
                                    <w:rPr>
                                      <w:rFonts w:ascii="Times New Roman" w:hAnsi="Times New Roman" w:cs="Times New Roman"/>
                                      <w:b/>
                                      <w:bCs/>
                                      <w:color w:val="000000"/>
                                      <w:sz w:val="14"/>
                                      <w:szCs w:val="14"/>
                                    </w:rPr>
                                  </w:pPr>
                                  <w:proofErr w:type="spellStart"/>
                                  <w:r w:rsidRPr="002471DC">
                                    <w:rPr>
                                      <w:rFonts w:ascii="Times New Roman" w:hAnsi="Times New Roman" w:cs="Times New Roman"/>
                                      <w:b/>
                                      <w:bCs/>
                                      <w:color w:val="000000"/>
                                      <w:sz w:val="14"/>
                                      <w:szCs w:val="14"/>
                                    </w:rPr>
                                    <w:t>Vhi</w:t>
                                  </w:r>
                                  <w:proofErr w:type="spellEnd"/>
                                </w:p>
                              </w:tc>
                              <w:tc>
                                <w:tcPr>
                                  <w:tcW w:w="695" w:type="dxa"/>
                                  <w:tcBorders>
                                    <w:top w:val="nil"/>
                                    <w:left w:val="nil"/>
                                    <w:bottom w:val="nil"/>
                                    <w:right w:val="nil"/>
                                  </w:tcBorders>
                                  <w:shd w:val="clear" w:color="auto" w:fill="auto"/>
                                  <w:noWrap/>
                                  <w:vAlign w:val="center"/>
                                  <w:hideMark/>
                                </w:tcPr>
                                <w:p w14:paraId="008E6F3D" w14:textId="77777777" w:rsidR="002471DC" w:rsidRPr="002471DC" w:rsidRDefault="002471DC" w:rsidP="006F5C51">
                                  <w:pPr>
                                    <w:jc w:val="center"/>
                                    <w:rPr>
                                      <w:rFonts w:ascii="Times New Roman" w:hAnsi="Times New Roman" w:cs="Times New Roman"/>
                                      <w:b/>
                                      <w:bCs/>
                                      <w:color w:val="000000"/>
                                      <w:sz w:val="14"/>
                                      <w:szCs w:val="14"/>
                                    </w:rPr>
                                  </w:pPr>
                                  <m:oMathPara>
                                    <m:oMath>
                                      <m:r>
                                        <m:rPr>
                                          <m:sty m:val="bi"/>
                                        </m:rPr>
                                        <w:rPr>
                                          <w:rFonts w:ascii="Cambria Math" w:hAnsi="Cambria Math" w:cs="Times New Roman"/>
                                          <w:color w:val="000000"/>
                                          <w:sz w:val="14"/>
                                          <w:szCs w:val="14"/>
                                        </w:rPr>
                                        <m:t>V</m:t>
                                      </m:r>
                                    </m:oMath>
                                  </m:oMathPara>
                                </w:p>
                              </w:tc>
                              <w:tc>
                                <w:tcPr>
                                  <w:tcW w:w="1990" w:type="dxa"/>
                                  <w:tcBorders>
                                    <w:top w:val="nil"/>
                                    <w:left w:val="nil"/>
                                    <w:bottom w:val="nil"/>
                                    <w:right w:val="nil"/>
                                  </w:tcBorders>
                                  <w:shd w:val="clear" w:color="auto" w:fill="auto"/>
                                  <w:noWrap/>
                                  <w:vAlign w:val="center"/>
                                  <w:hideMark/>
                                </w:tcPr>
                                <w:p w14:paraId="734E2DEE" w14:textId="77777777" w:rsidR="002471DC" w:rsidRPr="002471DC" w:rsidRDefault="002471DC" w:rsidP="006F5C51">
                                  <w:pPr>
                                    <w:jc w:val="center"/>
                                    <w:rPr>
                                      <w:rFonts w:ascii="Times New Roman" w:hAnsi="Times New Roman" w:cs="Times New Roman"/>
                                      <w:color w:val="000000"/>
                                      <w:sz w:val="14"/>
                                      <w:szCs w:val="14"/>
                                    </w:rPr>
                                  </w:pPr>
                                  <w:r w:rsidRPr="002471DC">
                                    <w:rPr>
                                      <w:rFonts w:ascii="Times New Roman" w:hAnsi="Times New Roman" w:cs="Times New Roman"/>
                                      <w:color w:val="000000"/>
                                      <w:sz w:val="14"/>
                                      <w:szCs w:val="14"/>
                                    </w:rPr>
                                    <w:t>0.945/1.21</w:t>
                                  </w:r>
                                </w:p>
                              </w:tc>
                              <w:tc>
                                <w:tcPr>
                                  <w:tcW w:w="331" w:type="dxa"/>
                                  <w:tcBorders>
                                    <w:top w:val="nil"/>
                                    <w:left w:val="nil"/>
                                    <w:bottom w:val="nil"/>
                                    <w:right w:val="nil"/>
                                  </w:tcBorders>
                                  <w:shd w:val="clear" w:color="auto" w:fill="auto"/>
                                  <w:noWrap/>
                                  <w:vAlign w:val="center"/>
                                  <w:hideMark/>
                                </w:tcPr>
                                <w:p w14:paraId="1944FB33" w14:textId="77777777" w:rsidR="002471DC" w:rsidRPr="002471DC" w:rsidRDefault="002471DC" w:rsidP="00E577B0">
                                  <w:pPr>
                                    <w:jc w:val="center"/>
                                    <w:rPr>
                                      <w:rFonts w:ascii="Times New Roman" w:hAnsi="Times New Roman" w:cs="Times New Roman"/>
                                      <w:color w:val="000000"/>
                                      <w:sz w:val="14"/>
                                      <w:szCs w:val="14"/>
                                    </w:rPr>
                                  </w:pPr>
                                </w:p>
                              </w:tc>
                            </w:tr>
                            <w:tr w:rsidR="006F5C51" w:rsidRPr="002471DC" w14:paraId="6EBC3042" w14:textId="77777777" w:rsidTr="006F5C51">
                              <w:trPr>
                                <w:trHeight w:val="20"/>
                              </w:trPr>
                              <w:tc>
                                <w:tcPr>
                                  <w:tcW w:w="969" w:type="dxa"/>
                                  <w:vMerge/>
                                  <w:tcBorders>
                                    <w:top w:val="nil"/>
                                    <w:left w:val="nil"/>
                                    <w:bottom w:val="single" w:sz="4" w:space="0" w:color="000000"/>
                                    <w:right w:val="single" w:sz="4" w:space="0" w:color="auto"/>
                                  </w:tcBorders>
                                  <w:vAlign w:val="center"/>
                                  <w:hideMark/>
                                </w:tcPr>
                                <w:p w14:paraId="0334DDCB" w14:textId="77777777" w:rsidR="002471DC" w:rsidRPr="002471DC" w:rsidRDefault="002471DC" w:rsidP="006F5C51">
                                  <w:pPr>
                                    <w:jc w:val="center"/>
                                    <w:rPr>
                                      <w:rFonts w:ascii="Times New Roman" w:hAnsi="Times New Roman" w:cs="Times New Roman"/>
                                      <w:b/>
                                      <w:bCs/>
                                      <w:color w:val="000000"/>
                                      <w:sz w:val="14"/>
                                      <w:szCs w:val="14"/>
                                    </w:rPr>
                                  </w:pPr>
                                </w:p>
                              </w:tc>
                              <w:tc>
                                <w:tcPr>
                                  <w:tcW w:w="777" w:type="dxa"/>
                                  <w:tcBorders>
                                    <w:top w:val="nil"/>
                                    <w:left w:val="nil"/>
                                    <w:bottom w:val="single" w:sz="4" w:space="0" w:color="auto"/>
                                    <w:right w:val="nil"/>
                                  </w:tcBorders>
                                  <w:shd w:val="clear" w:color="auto" w:fill="auto"/>
                                  <w:noWrap/>
                                  <w:vAlign w:val="center"/>
                                  <w:hideMark/>
                                </w:tcPr>
                                <w:p w14:paraId="1E2D6A2C" w14:textId="77777777" w:rsidR="002471DC" w:rsidRPr="002471DC" w:rsidRDefault="002471DC" w:rsidP="006F5C51">
                                  <w:pPr>
                                    <w:jc w:val="center"/>
                                    <w:rPr>
                                      <w:rFonts w:ascii="Times New Roman" w:hAnsi="Times New Roman" w:cs="Times New Roman"/>
                                      <w:b/>
                                      <w:bCs/>
                                      <w:color w:val="000000"/>
                                      <w:sz w:val="14"/>
                                      <w:szCs w:val="14"/>
                                    </w:rPr>
                                  </w:pPr>
                                  <w:proofErr w:type="spellStart"/>
                                  <w:r w:rsidRPr="002471DC">
                                    <w:rPr>
                                      <w:rFonts w:ascii="Times New Roman" w:hAnsi="Times New Roman" w:cs="Times New Roman"/>
                                      <w:b/>
                                      <w:bCs/>
                                      <w:color w:val="000000"/>
                                      <w:sz w:val="14"/>
                                      <w:szCs w:val="14"/>
                                    </w:rPr>
                                    <w:t>Vlo</w:t>
                                  </w:r>
                                  <w:proofErr w:type="spellEnd"/>
                                </w:p>
                              </w:tc>
                              <w:tc>
                                <w:tcPr>
                                  <w:tcW w:w="695" w:type="dxa"/>
                                  <w:tcBorders>
                                    <w:top w:val="nil"/>
                                    <w:left w:val="nil"/>
                                    <w:bottom w:val="single" w:sz="4" w:space="0" w:color="auto"/>
                                    <w:right w:val="nil"/>
                                  </w:tcBorders>
                                  <w:shd w:val="clear" w:color="auto" w:fill="auto"/>
                                  <w:noWrap/>
                                  <w:vAlign w:val="center"/>
                                  <w:hideMark/>
                                </w:tcPr>
                                <w:p w14:paraId="4F4EE105" w14:textId="77777777" w:rsidR="002471DC" w:rsidRPr="002471DC" w:rsidRDefault="002471DC" w:rsidP="006F5C51">
                                  <w:pPr>
                                    <w:jc w:val="center"/>
                                    <w:rPr>
                                      <w:rFonts w:ascii="Times New Roman" w:hAnsi="Times New Roman" w:cs="Times New Roman"/>
                                      <w:b/>
                                      <w:bCs/>
                                      <w:color w:val="000000"/>
                                      <w:sz w:val="14"/>
                                      <w:szCs w:val="14"/>
                                    </w:rPr>
                                  </w:pPr>
                                  <m:oMathPara>
                                    <m:oMath>
                                      <m:r>
                                        <m:rPr>
                                          <m:sty m:val="bi"/>
                                        </m:rPr>
                                        <w:rPr>
                                          <w:rFonts w:ascii="Cambria Math" w:hAnsi="Cambria Math" w:cs="Times New Roman"/>
                                          <w:color w:val="000000"/>
                                          <w:sz w:val="14"/>
                                          <w:szCs w:val="14"/>
                                        </w:rPr>
                                        <m:t>V</m:t>
                                      </m:r>
                                    </m:oMath>
                                  </m:oMathPara>
                                </w:p>
                              </w:tc>
                              <w:tc>
                                <w:tcPr>
                                  <w:tcW w:w="1990" w:type="dxa"/>
                                  <w:tcBorders>
                                    <w:top w:val="nil"/>
                                    <w:left w:val="nil"/>
                                    <w:bottom w:val="single" w:sz="4" w:space="0" w:color="auto"/>
                                    <w:right w:val="nil"/>
                                  </w:tcBorders>
                                  <w:shd w:val="clear" w:color="auto" w:fill="auto"/>
                                  <w:noWrap/>
                                  <w:vAlign w:val="center"/>
                                  <w:hideMark/>
                                </w:tcPr>
                                <w:p w14:paraId="201B4ECA" w14:textId="77777777" w:rsidR="002471DC" w:rsidRPr="002471DC" w:rsidRDefault="002471DC" w:rsidP="006F5C51">
                                  <w:pPr>
                                    <w:jc w:val="center"/>
                                    <w:rPr>
                                      <w:rFonts w:ascii="Times New Roman" w:hAnsi="Times New Roman" w:cs="Times New Roman"/>
                                      <w:color w:val="000000"/>
                                      <w:sz w:val="14"/>
                                      <w:szCs w:val="14"/>
                                    </w:rPr>
                                  </w:pPr>
                                  <w:r w:rsidRPr="002471DC">
                                    <w:rPr>
                                      <w:rFonts w:ascii="Times New Roman" w:hAnsi="Times New Roman" w:cs="Times New Roman"/>
                                      <w:color w:val="000000"/>
                                      <w:sz w:val="14"/>
                                      <w:szCs w:val="14"/>
                                    </w:rPr>
                                    <w:t>0.585/0.935</w:t>
                                  </w:r>
                                </w:p>
                              </w:tc>
                              <w:tc>
                                <w:tcPr>
                                  <w:tcW w:w="331" w:type="dxa"/>
                                  <w:tcBorders>
                                    <w:top w:val="nil"/>
                                    <w:left w:val="nil"/>
                                    <w:bottom w:val="nil"/>
                                    <w:right w:val="nil"/>
                                  </w:tcBorders>
                                  <w:shd w:val="clear" w:color="auto" w:fill="auto"/>
                                  <w:noWrap/>
                                  <w:vAlign w:val="center"/>
                                  <w:hideMark/>
                                </w:tcPr>
                                <w:p w14:paraId="52AA6A48" w14:textId="77777777" w:rsidR="002471DC" w:rsidRPr="002471DC" w:rsidRDefault="002471DC" w:rsidP="00E577B0">
                                  <w:pPr>
                                    <w:jc w:val="center"/>
                                    <w:rPr>
                                      <w:rFonts w:ascii="Times New Roman" w:hAnsi="Times New Roman" w:cs="Times New Roman"/>
                                      <w:color w:val="000000"/>
                                      <w:sz w:val="14"/>
                                      <w:szCs w:val="14"/>
                                    </w:rPr>
                                  </w:pPr>
                                </w:p>
                              </w:tc>
                            </w:tr>
                            <w:tr w:rsidR="002471DC" w:rsidRPr="002471DC" w14:paraId="61CA8476" w14:textId="77777777" w:rsidTr="006F5C51">
                              <w:trPr>
                                <w:trHeight w:val="20"/>
                              </w:trPr>
                              <w:tc>
                                <w:tcPr>
                                  <w:tcW w:w="1746" w:type="dxa"/>
                                  <w:gridSpan w:val="2"/>
                                  <w:tcBorders>
                                    <w:top w:val="single" w:sz="4" w:space="0" w:color="auto"/>
                                    <w:left w:val="nil"/>
                                    <w:bottom w:val="double" w:sz="6" w:space="0" w:color="auto"/>
                                    <w:right w:val="nil"/>
                                  </w:tcBorders>
                                  <w:shd w:val="clear" w:color="auto" w:fill="auto"/>
                                  <w:noWrap/>
                                  <w:vAlign w:val="center"/>
                                  <w:hideMark/>
                                </w:tcPr>
                                <w:p w14:paraId="44944797" w14:textId="77777777" w:rsidR="002471DC" w:rsidRPr="002471DC" w:rsidRDefault="002471DC" w:rsidP="006F5C51">
                                  <w:pPr>
                                    <w:jc w:val="center"/>
                                    <w:rPr>
                                      <w:rFonts w:ascii="Times New Roman" w:hAnsi="Times New Roman" w:cs="Times New Roman"/>
                                      <w:b/>
                                      <w:bCs/>
                                      <w:color w:val="000000"/>
                                      <w:sz w:val="14"/>
                                      <w:szCs w:val="14"/>
                                    </w:rPr>
                                  </w:pPr>
                                  <w:r w:rsidRPr="002471DC">
                                    <w:rPr>
                                      <w:rFonts w:ascii="Times New Roman" w:hAnsi="Times New Roman" w:cs="Times New Roman"/>
                                      <w:b/>
                                      <w:bCs/>
                                      <w:color w:val="000000"/>
                                      <w:sz w:val="14"/>
                                      <w:szCs w:val="14"/>
                                    </w:rPr>
                                    <w:t>Temperature</w:t>
                                  </w:r>
                                </w:p>
                              </w:tc>
                              <w:tc>
                                <w:tcPr>
                                  <w:tcW w:w="695" w:type="dxa"/>
                                  <w:tcBorders>
                                    <w:top w:val="nil"/>
                                    <w:left w:val="nil"/>
                                    <w:bottom w:val="double" w:sz="6" w:space="0" w:color="auto"/>
                                    <w:right w:val="nil"/>
                                  </w:tcBorders>
                                  <w:shd w:val="clear" w:color="auto" w:fill="auto"/>
                                  <w:noWrap/>
                                  <w:vAlign w:val="center"/>
                                  <w:hideMark/>
                                </w:tcPr>
                                <w:p w14:paraId="078B5030" w14:textId="77777777" w:rsidR="002471DC" w:rsidRPr="002471DC" w:rsidRDefault="002471DC" w:rsidP="006F5C51">
                                  <w:pPr>
                                    <w:jc w:val="center"/>
                                    <w:rPr>
                                      <w:rFonts w:ascii="Times New Roman" w:hAnsi="Times New Roman" w:cs="Times New Roman"/>
                                      <w:b/>
                                      <w:bCs/>
                                      <w:color w:val="000000"/>
                                      <w:sz w:val="14"/>
                                      <w:szCs w:val="14"/>
                                    </w:rPr>
                                  </w:pPr>
                                  <m:oMathPara>
                                    <m:oMath>
                                      <m:r>
                                        <m:rPr>
                                          <m:sty m:val="bi"/>
                                        </m:rPr>
                                        <w:rPr>
                                          <w:rFonts w:ascii="Cambria Math" w:hAnsi="Cambria Math" w:cs="Times New Roman"/>
                                          <w:color w:val="000000"/>
                                          <w:sz w:val="14"/>
                                          <w:szCs w:val="14"/>
                                        </w:rPr>
                                        <m:t>°C</m:t>
                                      </m:r>
                                    </m:oMath>
                                  </m:oMathPara>
                                </w:p>
                              </w:tc>
                              <w:tc>
                                <w:tcPr>
                                  <w:tcW w:w="1990" w:type="dxa"/>
                                  <w:tcBorders>
                                    <w:top w:val="nil"/>
                                    <w:left w:val="nil"/>
                                    <w:bottom w:val="double" w:sz="6" w:space="0" w:color="auto"/>
                                    <w:right w:val="nil"/>
                                  </w:tcBorders>
                                  <w:shd w:val="clear" w:color="auto" w:fill="auto"/>
                                  <w:noWrap/>
                                  <w:vAlign w:val="center"/>
                                  <w:hideMark/>
                                </w:tcPr>
                                <w:p w14:paraId="068FFD3C" w14:textId="77777777" w:rsidR="002471DC" w:rsidRPr="002471DC" w:rsidRDefault="002471DC" w:rsidP="006F5C51">
                                  <w:pPr>
                                    <w:jc w:val="center"/>
                                    <w:rPr>
                                      <w:rFonts w:ascii="Times New Roman" w:hAnsi="Times New Roman" w:cs="Times New Roman"/>
                                      <w:color w:val="000000"/>
                                      <w:sz w:val="14"/>
                                      <w:szCs w:val="14"/>
                                    </w:rPr>
                                  </w:pPr>
                                  <w:r w:rsidRPr="002471DC">
                                    <w:rPr>
                                      <w:rFonts w:ascii="Times New Roman" w:hAnsi="Times New Roman" w:cs="Times New Roman"/>
                                      <w:color w:val="000000"/>
                                      <w:sz w:val="14"/>
                                      <w:szCs w:val="14"/>
                                    </w:rPr>
                                    <w:t>-40, 0, 100, 125</w:t>
                                  </w:r>
                                </w:p>
                              </w:tc>
                              <w:tc>
                                <w:tcPr>
                                  <w:tcW w:w="331" w:type="dxa"/>
                                  <w:tcBorders>
                                    <w:top w:val="nil"/>
                                    <w:left w:val="nil"/>
                                    <w:bottom w:val="nil"/>
                                    <w:right w:val="nil"/>
                                  </w:tcBorders>
                                  <w:shd w:val="clear" w:color="auto" w:fill="auto"/>
                                  <w:noWrap/>
                                  <w:vAlign w:val="center"/>
                                  <w:hideMark/>
                                </w:tcPr>
                                <w:p w14:paraId="5CF29853" w14:textId="77777777" w:rsidR="002471DC" w:rsidRPr="002471DC" w:rsidRDefault="002471DC" w:rsidP="00E577B0">
                                  <w:pPr>
                                    <w:jc w:val="center"/>
                                    <w:rPr>
                                      <w:rFonts w:ascii="Times New Roman" w:hAnsi="Times New Roman" w:cs="Times New Roman"/>
                                      <w:color w:val="000000"/>
                                      <w:sz w:val="14"/>
                                      <w:szCs w:val="14"/>
                                    </w:rPr>
                                  </w:pPr>
                                </w:p>
                              </w:tc>
                            </w:tr>
                            <w:tr w:rsidR="002471DC" w:rsidRPr="00A80BA5" w14:paraId="10DADF27" w14:textId="77777777" w:rsidTr="006F5C51">
                              <w:trPr>
                                <w:trHeight w:val="160"/>
                              </w:trPr>
                              <w:tc>
                                <w:tcPr>
                                  <w:tcW w:w="969" w:type="dxa"/>
                                  <w:tcBorders>
                                    <w:top w:val="nil"/>
                                    <w:left w:val="nil"/>
                                    <w:bottom w:val="nil"/>
                                    <w:right w:val="nil"/>
                                  </w:tcBorders>
                                  <w:shd w:val="clear" w:color="auto" w:fill="auto"/>
                                  <w:noWrap/>
                                  <w:vAlign w:val="bottom"/>
                                  <w:hideMark/>
                                </w:tcPr>
                                <w:p w14:paraId="31489AAE" w14:textId="77777777" w:rsidR="002471DC" w:rsidRPr="005146D2" w:rsidRDefault="002471DC" w:rsidP="00E577B0">
                                  <w:pPr>
                                    <w:rPr>
                                      <w:sz w:val="18"/>
                                      <w:szCs w:val="18"/>
                                    </w:rPr>
                                  </w:pPr>
                                </w:p>
                              </w:tc>
                              <w:tc>
                                <w:tcPr>
                                  <w:tcW w:w="777" w:type="dxa"/>
                                  <w:tcBorders>
                                    <w:top w:val="nil"/>
                                    <w:left w:val="nil"/>
                                    <w:bottom w:val="nil"/>
                                    <w:right w:val="nil"/>
                                  </w:tcBorders>
                                  <w:shd w:val="clear" w:color="auto" w:fill="auto"/>
                                  <w:noWrap/>
                                  <w:vAlign w:val="bottom"/>
                                  <w:hideMark/>
                                </w:tcPr>
                                <w:p w14:paraId="4962C9B2" w14:textId="77777777" w:rsidR="002471DC" w:rsidRPr="005146D2" w:rsidRDefault="002471DC" w:rsidP="00E577B0">
                                  <w:pPr>
                                    <w:rPr>
                                      <w:sz w:val="18"/>
                                      <w:szCs w:val="18"/>
                                    </w:rPr>
                                  </w:pPr>
                                </w:p>
                              </w:tc>
                              <w:tc>
                                <w:tcPr>
                                  <w:tcW w:w="695" w:type="dxa"/>
                                  <w:tcBorders>
                                    <w:top w:val="nil"/>
                                    <w:left w:val="nil"/>
                                    <w:bottom w:val="nil"/>
                                    <w:right w:val="nil"/>
                                  </w:tcBorders>
                                  <w:shd w:val="clear" w:color="auto" w:fill="auto"/>
                                  <w:noWrap/>
                                  <w:vAlign w:val="bottom"/>
                                  <w:hideMark/>
                                </w:tcPr>
                                <w:p w14:paraId="6DE08C40" w14:textId="77777777" w:rsidR="002471DC" w:rsidRPr="005146D2" w:rsidRDefault="002471DC" w:rsidP="00E577B0">
                                  <w:pPr>
                                    <w:rPr>
                                      <w:sz w:val="18"/>
                                      <w:szCs w:val="18"/>
                                    </w:rPr>
                                  </w:pPr>
                                </w:p>
                              </w:tc>
                              <w:tc>
                                <w:tcPr>
                                  <w:tcW w:w="1990" w:type="dxa"/>
                                  <w:tcBorders>
                                    <w:top w:val="nil"/>
                                    <w:left w:val="nil"/>
                                    <w:bottom w:val="nil"/>
                                    <w:right w:val="nil"/>
                                  </w:tcBorders>
                                  <w:shd w:val="clear" w:color="auto" w:fill="auto"/>
                                  <w:noWrap/>
                                  <w:vAlign w:val="bottom"/>
                                  <w:hideMark/>
                                </w:tcPr>
                                <w:p w14:paraId="5A71643E" w14:textId="77777777" w:rsidR="002471DC" w:rsidRPr="005146D2" w:rsidRDefault="002471DC" w:rsidP="00E577B0">
                                  <w:pPr>
                                    <w:rPr>
                                      <w:sz w:val="18"/>
                                      <w:szCs w:val="18"/>
                                    </w:rPr>
                                  </w:pPr>
                                </w:p>
                              </w:tc>
                              <w:tc>
                                <w:tcPr>
                                  <w:tcW w:w="331" w:type="dxa"/>
                                  <w:tcBorders>
                                    <w:top w:val="nil"/>
                                    <w:left w:val="nil"/>
                                    <w:bottom w:val="nil"/>
                                    <w:right w:val="nil"/>
                                  </w:tcBorders>
                                  <w:shd w:val="clear" w:color="auto" w:fill="auto"/>
                                  <w:noWrap/>
                                  <w:vAlign w:val="bottom"/>
                                  <w:hideMark/>
                                </w:tcPr>
                                <w:p w14:paraId="4B1F7511" w14:textId="77777777" w:rsidR="002471DC" w:rsidRPr="005146D2" w:rsidRDefault="002471DC" w:rsidP="00E577B0">
                                  <w:pPr>
                                    <w:rPr>
                                      <w:sz w:val="18"/>
                                      <w:szCs w:val="18"/>
                                    </w:rPr>
                                  </w:pPr>
                                </w:p>
                              </w:tc>
                            </w:tr>
                          </w:tbl>
                          <w:p w14:paraId="37AF83B4" w14:textId="77777777" w:rsidR="002471DC" w:rsidRDefault="002471DC" w:rsidP="002471DC">
                            <w:pPr>
                              <w:keepN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852F39" id="Text Box 541337186" o:spid="_x0000_s1029" type="#_x0000_t202" style="position:absolute;left:0;text-align:left;margin-left:255.65pt;margin-top:274.8pt;width:237.6pt;height:11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" o:allowoverlap="f" fillcolor="white [3201]" stroked="f" strokeweight=".5pt">
                <v:textbox>
                  <w:txbxContent>
                    <w:tbl>
                      <w:tblPr>
                        <w:tblW w:w="4763" w:type="dxa"/>
                        <w:tblLook w:val="04A0" w:firstRow="1" w:lastRow="0" w:firstColumn="1" w:lastColumn="0" w:noHBand="0" w:noVBand="1"/>
                      </w:tblPr>
                      <w:tblGrid>
                        <w:gridCol w:w="969"/>
                        <w:gridCol w:w="777"/>
                        <w:gridCol w:w="695"/>
                        <w:gridCol w:w="1991"/>
                        <w:gridCol w:w="331"/>
                      </w:tblGrid>
                      <w:tr w:rsidR="002471DC" w:rsidRPr="002471DC" w14:paraId="7A1E2599" w14:textId="77777777" w:rsidTr="006F5C51">
                        <w:trPr>
                          <w:trHeight w:val="20"/>
                        </w:trPr>
                        <w:tc>
                          <w:tcPr>
                            <w:tcW w:w="4432" w:type="dxa"/>
                            <w:gridSpan w:val="4"/>
                            <w:tcBorders>
                              <w:top w:val="nil"/>
                              <w:left w:val="nil"/>
                              <w:bottom w:val="double" w:sz="6" w:space="0" w:color="auto"/>
                              <w:right w:val="nil"/>
                            </w:tcBorders>
                            <w:shd w:val="clear" w:color="auto" w:fill="auto"/>
                            <w:noWrap/>
                            <w:vAlign w:val="bottom"/>
                            <w:hideMark/>
                          </w:tcPr>
                          <w:p w14:paraId="44DB9123" w14:textId="6644B85F" w:rsidR="002471DC" w:rsidRPr="002471DC" w:rsidRDefault="006F5C51" w:rsidP="00C633C2">
                            <w:pPr>
                              <w:pStyle w:val="TableCaption"/>
                              <w:rPr>
                                <w:rFonts w:ascii="Times New Roman" w:hAnsi="Times New Roman" w:cs="Times New Roman"/>
                                <w:b/>
                                <w:bCs/>
                                <w:color w:val="000000"/>
                                <w:sz w:val="14"/>
                                <w:szCs w:val="14"/>
                              </w:rPr>
                            </w:pPr>
                            <w:bookmarkStart w:id="5" w:name="_Ref184403059"/>
                            <w:r w:rsidRPr="00C633C2">
                              <w:rPr>
                                <w:i/>
                              </w:rPr>
                              <w:t xml:space="preserve">Table </w:t>
                            </w:r>
                            <w:r w:rsidRPr="00C633C2">
                              <w:rPr>
                                <w:i/>
                              </w:rPr>
                              <w:fldChar w:fldCharType="begin"/>
                            </w:r>
                            <w:r w:rsidRPr="00C633C2">
                              <w:rPr>
                                <w:i/>
                              </w:rPr>
                              <w:instrText xml:space="preserve"> SEQ Table \* ARABIC </w:instrText>
                            </w:r>
                            <w:r w:rsidRPr="00C633C2">
                              <w:rPr>
                                <w:i/>
                              </w:rPr>
                              <w:fldChar w:fldCharType="separate"/>
                            </w:r>
                            <w:r w:rsidRPr="00C633C2">
                              <w:rPr>
                                <w:i/>
                              </w:rPr>
                              <w:t>1</w:t>
                            </w:r>
                            <w:r w:rsidRPr="00C633C2">
                              <w:rPr>
                                <w:i/>
                              </w:rPr>
                              <w:fldChar w:fldCharType="end"/>
                            </w:r>
                            <w:bookmarkEnd w:id="5"/>
                            <w:r w:rsidRPr="00C633C2">
                              <w:rPr>
                                <w:i/>
                              </w:rPr>
                              <w:t>. Simulation Conditions</w:t>
                            </w:r>
                          </w:p>
                        </w:tc>
                        <w:tc>
                          <w:tcPr>
                            <w:tcW w:w="331" w:type="dxa"/>
                            <w:tcBorders>
                              <w:top w:val="nil"/>
                              <w:left w:val="nil"/>
                              <w:bottom w:val="nil"/>
                              <w:right w:val="nil"/>
                            </w:tcBorders>
                            <w:shd w:val="clear" w:color="auto" w:fill="auto"/>
                            <w:noWrap/>
                            <w:vAlign w:val="center"/>
                            <w:hideMark/>
                          </w:tcPr>
                          <w:p w14:paraId="365BC841" w14:textId="77777777" w:rsidR="002471DC" w:rsidRPr="002471DC" w:rsidRDefault="002471DC" w:rsidP="00E577B0">
                            <w:pPr>
                              <w:jc w:val="center"/>
                              <w:rPr>
                                <w:rFonts w:ascii="Times New Roman" w:hAnsi="Times New Roman" w:cs="Times New Roman"/>
                                <w:b/>
                                <w:bCs/>
                                <w:color w:val="000000"/>
                                <w:sz w:val="14"/>
                                <w:szCs w:val="14"/>
                              </w:rPr>
                            </w:pPr>
                          </w:p>
                        </w:tc>
                      </w:tr>
                      <w:tr w:rsidR="002471DC" w:rsidRPr="002471DC" w14:paraId="169072C5" w14:textId="77777777" w:rsidTr="006F5C51">
                        <w:trPr>
                          <w:trHeight w:val="20"/>
                        </w:trPr>
                        <w:tc>
                          <w:tcPr>
                            <w:tcW w:w="1746" w:type="dxa"/>
                            <w:gridSpan w:val="2"/>
                            <w:tcBorders>
                              <w:top w:val="double" w:sz="6" w:space="0" w:color="auto"/>
                              <w:left w:val="nil"/>
                              <w:bottom w:val="nil"/>
                              <w:right w:val="nil"/>
                            </w:tcBorders>
                            <w:shd w:val="clear" w:color="auto" w:fill="auto"/>
                            <w:noWrap/>
                            <w:vAlign w:val="bottom"/>
                            <w:hideMark/>
                          </w:tcPr>
                          <w:p w14:paraId="7195636D" w14:textId="27C3E6E3" w:rsidR="002471DC" w:rsidRPr="002471DC" w:rsidRDefault="002471DC" w:rsidP="006F5C51">
                            <w:pPr>
                              <w:jc w:val="center"/>
                              <w:rPr>
                                <w:rFonts w:ascii="Times New Roman" w:hAnsi="Times New Roman" w:cs="Times New Roman"/>
                                <w:color w:val="000000"/>
                                <w:sz w:val="14"/>
                                <w:szCs w:val="14"/>
                              </w:rPr>
                            </w:pPr>
                          </w:p>
                        </w:tc>
                        <w:tc>
                          <w:tcPr>
                            <w:tcW w:w="695" w:type="dxa"/>
                            <w:tcBorders>
                              <w:top w:val="nil"/>
                              <w:left w:val="nil"/>
                              <w:bottom w:val="nil"/>
                              <w:right w:val="nil"/>
                            </w:tcBorders>
                            <w:shd w:val="clear" w:color="auto" w:fill="auto"/>
                            <w:noWrap/>
                            <w:vAlign w:val="bottom"/>
                            <w:hideMark/>
                          </w:tcPr>
                          <w:p w14:paraId="0B144EC0" w14:textId="77777777" w:rsidR="002471DC" w:rsidRPr="002471DC" w:rsidRDefault="002471DC" w:rsidP="006F5C51">
                            <w:pPr>
                              <w:jc w:val="center"/>
                              <w:rPr>
                                <w:rFonts w:ascii="Times New Roman" w:hAnsi="Times New Roman" w:cs="Times New Roman"/>
                                <w:b/>
                                <w:bCs/>
                                <w:color w:val="000000"/>
                                <w:sz w:val="14"/>
                                <w:szCs w:val="14"/>
                              </w:rPr>
                            </w:pPr>
                            <w:r w:rsidRPr="002471DC">
                              <w:rPr>
                                <w:rFonts w:ascii="Times New Roman" w:hAnsi="Times New Roman" w:cs="Times New Roman"/>
                                <w:b/>
                                <w:bCs/>
                                <w:color w:val="000000"/>
                                <w:sz w:val="14"/>
                                <w:szCs w:val="14"/>
                              </w:rPr>
                              <w:t>Units</w:t>
                            </w:r>
                          </w:p>
                        </w:tc>
                        <w:tc>
                          <w:tcPr>
                            <w:tcW w:w="1990" w:type="dxa"/>
                            <w:tcBorders>
                              <w:top w:val="nil"/>
                              <w:left w:val="nil"/>
                              <w:bottom w:val="nil"/>
                              <w:right w:val="nil"/>
                            </w:tcBorders>
                            <w:shd w:val="clear" w:color="auto" w:fill="auto"/>
                            <w:noWrap/>
                            <w:vAlign w:val="bottom"/>
                            <w:hideMark/>
                          </w:tcPr>
                          <w:p w14:paraId="251DE2DC" w14:textId="77777777" w:rsidR="002471DC" w:rsidRPr="002471DC" w:rsidRDefault="002471DC" w:rsidP="006F5C51">
                            <w:pPr>
                              <w:jc w:val="center"/>
                              <w:rPr>
                                <w:rFonts w:ascii="Times New Roman" w:hAnsi="Times New Roman" w:cs="Times New Roman"/>
                                <w:b/>
                                <w:bCs/>
                                <w:color w:val="000000"/>
                                <w:sz w:val="14"/>
                                <w:szCs w:val="14"/>
                              </w:rPr>
                            </w:pPr>
                            <w:r w:rsidRPr="002471DC">
                              <w:rPr>
                                <w:rFonts w:ascii="Times New Roman" w:hAnsi="Times New Roman" w:cs="Times New Roman"/>
                                <w:b/>
                                <w:bCs/>
                                <w:color w:val="000000"/>
                                <w:sz w:val="14"/>
                                <w:szCs w:val="14"/>
                              </w:rPr>
                              <w:t>Values Simulated</w:t>
                            </w:r>
                          </w:p>
                        </w:tc>
                        <w:tc>
                          <w:tcPr>
                            <w:tcW w:w="331" w:type="dxa"/>
                            <w:tcBorders>
                              <w:top w:val="nil"/>
                              <w:left w:val="nil"/>
                              <w:bottom w:val="nil"/>
                              <w:right w:val="nil"/>
                            </w:tcBorders>
                            <w:shd w:val="clear" w:color="auto" w:fill="auto"/>
                            <w:noWrap/>
                            <w:vAlign w:val="center"/>
                            <w:hideMark/>
                          </w:tcPr>
                          <w:p w14:paraId="0694D3DD" w14:textId="77777777" w:rsidR="002471DC" w:rsidRPr="002471DC" w:rsidRDefault="002471DC" w:rsidP="00E577B0">
                            <w:pPr>
                              <w:jc w:val="center"/>
                              <w:rPr>
                                <w:rFonts w:ascii="Times New Roman" w:hAnsi="Times New Roman" w:cs="Times New Roman"/>
                                <w:b/>
                                <w:bCs/>
                                <w:color w:val="000000"/>
                                <w:sz w:val="14"/>
                                <w:szCs w:val="14"/>
                              </w:rPr>
                            </w:pPr>
                          </w:p>
                        </w:tc>
                      </w:tr>
                      <w:tr w:rsidR="002471DC" w:rsidRPr="002471DC" w14:paraId="51600D04" w14:textId="77777777" w:rsidTr="006F5C51">
                        <w:trPr>
                          <w:trHeight w:val="20"/>
                        </w:trPr>
                        <w:tc>
                          <w:tcPr>
                            <w:tcW w:w="1746" w:type="dxa"/>
                            <w:gridSpan w:val="2"/>
                            <w:tcBorders>
                              <w:top w:val="double" w:sz="6" w:space="0" w:color="auto"/>
                              <w:left w:val="nil"/>
                              <w:bottom w:val="single" w:sz="4" w:space="0" w:color="auto"/>
                              <w:right w:val="nil"/>
                            </w:tcBorders>
                            <w:shd w:val="clear" w:color="auto" w:fill="auto"/>
                            <w:noWrap/>
                            <w:vAlign w:val="center"/>
                            <w:hideMark/>
                          </w:tcPr>
                          <w:p w14:paraId="3E8FACDC" w14:textId="77777777" w:rsidR="002471DC" w:rsidRPr="002471DC" w:rsidRDefault="002471DC" w:rsidP="006F5C51">
                            <w:pPr>
                              <w:jc w:val="center"/>
                              <w:rPr>
                                <w:rFonts w:ascii="Times New Roman" w:hAnsi="Times New Roman" w:cs="Times New Roman"/>
                                <w:b/>
                                <w:bCs/>
                                <w:color w:val="000000"/>
                                <w:sz w:val="14"/>
                                <w:szCs w:val="14"/>
                              </w:rPr>
                            </w:pPr>
                            <w:r w:rsidRPr="002471DC">
                              <w:rPr>
                                <w:rFonts w:ascii="Times New Roman" w:hAnsi="Times New Roman" w:cs="Times New Roman"/>
                                <w:b/>
                                <w:bCs/>
                                <w:color w:val="000000"/>
                                <w:sz w:val="14"/>
                                <w:szCs w:val="14"/>
                              </w:rPr>
                              <w:t>Process (TSMC N4P)</w:t>
                            </w:r>
                          </w:p>
                        </w:tc>
                        <w:tc>
                          <w:tcPr>
                            <w:tcW w:w="695" w:type="dxa"/>
                            <w:tcBorders>
                              <w:top w:val="double" w:sz="6" w:space="0" w:color="auto"/>
                              <w:left w:val="nil"/>
                              <w:bottom w:val="single" w:sz="4" w:space="0" w:color="auto"/>
                              <w:right w:val="nil"/>
                            </w:tcBorders>
                            <w:shd w:val="clear" w:color="auto" w:fill="auto"/>
                            <w:noWrap/>
                            <w:vAlign w:val="center"/>
                            <w:hideMark/>
                          </w:tcPr>
                          <w:p w14:paraId="28E73DBA" w14:textId="77777777" w:rsidR="002471DC" w:rsidRPr="002471DC" w:rsidRDefault="002471DC" w:rsidP="006F5C51">
                            <w:pPr>
                              <w:jc w:val="center"/>
                              <w:rPr>
                                <w:rFonts w:ascii="Times New Roman" w:hAnsi="Times New Roman" w:cs="Times New Roman"/>
                                <w:b/>
                                <w:bCs/>
                                <w:color w:val="000000"/>
                                <w:sz w:val="14"/>
                                <w:szCs w:val="14"/>
                              </w:rPr>
                            </w:pPr>
                            <w:r w:rsidRPr="002471DC">
                              <w:rPr>
                                <w:rFonts w:ascii="Times New Roman" w:hAnsi="Times New Roman" w:cs="Times New Roman"/>
                                <w:b/>
                                <w:bCs/>
                                <w:color w:val="000000"/>
                                <w:sz w:val="14"/>
                                <w:szCs w:val="14"/>
                              </w:rPr>
                              <w:t>-</w:t>
                            </w:r>
                          </w:p>
                        </w:tc>
                        <w:tc>
                          <w:tcPr>
                            <w:tcW w:w="1990" w:type="dxa"/>
                            <w:tcBorders>
                              <w:top w:val="double" w:sz="6" w:space="0" w:color="auto"/>
                              <w:left w:val="nil"/>
                              <w:bottom w:val="single" w:sz="4" w:space="0" w:color="auto"/>
                              <w:right w:val="nil"/>
                            </w:tcBorders>
                            <w:shd w:val="clear" w:color="auto" w:fill="auto"/>
                            <w:noWrap/>
                            <w:vAlign w:val="center"/>
                            <w:hideMark/>
                          </w:tcPr>
                          <w:p w14:paraId="4A37DF30" w14:textId="77777777" w:rsidR="002471DC" w:rsidRPr="002471DC" w:rsidRDefault="002471DC" w:rsidP="006F5C51">
                            <w:pPr>
                              <w:jc w:val="center"/>
                              <w:rPr>
                                <w:rFonts w:ascii="Times New Roman" w:hAnsi="Times New Roman" w:cs="Times New Roman"/>
                                <w:color w:val="000000"/>
                                <w:sz w:val="14"/>
                                <w:szCs w:val="14"/>
                              </w:rPr>
                            </w:pPr>
                            <w:r w:rsidRPr="002471DC">
                              <w:rPr>
                                <w:rFonts w:ascii="Times New Roman" w:hAnsi="Times New Roman" w:cs="Times New Roman"/>
                                <w:color w:val="000000"/>
                                <w:sz w:val="14"/>
                                <w:szCs w:val="14"/>
                              </w:rPr>
                              <w:t>SS, SF, FS, FF</w:t>
                            </w:r>
                          </w:p>
                        </w:tc>
                        <w:tc>
                          <w:tcPr>
                            <w:tcW w:w="331" w:type="dxa"/>
                            <w:tcBorders>
                              <w:top w:val="nil"/>
                              <w:left w:val="nil"/>
                              <w:bottom w:val="nil"/>
                              <w:right w:val="nil"/>
                            </w:tcBorders>
                            <w:shd w:val="clear" w:color="auto" w:fill="auto"/>
                            <w:noWrap/>
                            <w:vAlign w:val="center"/>
                            <w:hideMark/>
                          </w:tcPr>
                          <w:p w14:paraId="5C7A0D60" w14:textId="77777777" w:rsidR="002471DC" w:rsidRPr="002471DC" w:rsidRDefault="002471DC" w:rsidP="00E577B0">
                            <w:pPr>
                              <w:jc w:val="center"/>
                              <w:rPr>
                                <w:rFonts w:ascii="Times New Roman" w:hAnsi="Times New Roman" w:cs="Times New Roman"/>
                                <w:color w:val="000000"/>
                                <w:sz w:val="14"/>
                                <w:szCs w:val="14"/>
                              </w:rPr>
                            </w:pPr>
                          </w:p>
                        </w:tc>
                      </w:tr>
                      <w:tr w:rsidR="006F5C51" w:rsidRPr="002471DC" w14:paraId="06659C96" w14:textId="77777777" w:rsidTr="006F5C51">
                        <w:trPr>
                          <w:trHeight w:val="20"/>
                        </w:trPr>
                        <w:tc>
                          <w:tcPr>
                            <w:tcW w:w="969" w:type="dxa"/>
                            <w:vMerge w:val="restart"/>
                            <w:tcBorders>
                              <w:top w:val="nil"/>
                              <w:left w:val="nil"/>
                              <w:bottom w:val="single" w:sz="4" w:space="0" w:color="000000"/>
                              <w:right w:val="single" w:sz="4" w:space="0" w:color="auto"/>
                            </w:tcBorders>
                            <w:shd w:val="clear" w:color="auto" w:fill="auto"/>
                            <w:noWrap/>
                            <w:vAlign w:val="center"/>
                            <w:hideMark/>
                          </w:tcPr>
                          <w:p w14:paraId="6CE036EE" w14:textId="77777777" w:rsidR="002471DC" w:rsidRPr="002471DC" w:rsidRDefault="002471DC" w:rsidP="006F5C51">
                            <w:pPr>
                              <w:jc w:val="center"/>
                              <w:rPr>
                                <w:rFonts w:ascii="Times New Roman" w:hAnsi="Times New Roman" w:cs="Times New Roman"/>
                                <w:b/>
                                <w:bCs/>
                                <w:color w:val="000000"/>
                                <w:sz w:val="14"/>
                                <w:szCs w:val="14"/>
                              </w:rPr>
                            </w:pPr>
                            <w:r w:rsidRPr="002471DC">
                              <w:rPr>
                                <w:rFonts w:ascii="Times New Roman" w:hAnsi="Times New Roman" w:cs="Times New Roman"/>
                                <w:b/>
                                <w:bCs/>
                                <w:color w:val="000000"/>
                                <w:sz w:val="14"/>
                                <w:szCs w:val="14"/>
                              </w:rPr>
                              <w:t>Voltage</w:t>
                            </w:r>
                          </w:p>
                        </w:tc>
                        <w:tc>
                          <w:tcPr>
                            <w:tcW w:w="777" w:type="dxa"/>
                            <w:tcBorders>
                              <w:top w:val="nil"/>
                              <w:left w:val="nil"/>
                              <w:bottom w:val="nil"/>
                              <w:right w:val="nil"/>
                            </w:tcBorders>
                            <w:shd w:val="clear" w:color="auto" w:fill="auto"/>
                            <w:noWrap/>
                            <w:vAlign w:val="center"/>
                            <w:hideMark/>
                          </w:tcPr>
                          <w:p w14:paraId="70A8388D" w14:textId="77777777" w:rsidR="002471DC" w:rsidRPr="002471DC" w:rsidRDefault="002471DC" w:rsidP="006F5C51">
                            <w:pPr>
                              <w:jc w:val="center"/>
                              <w:rPr>
                                <w:rFonts w:ascii="Times New Roman" w:hAnsi="Times New Roman" w:cs="Times New Roman"/>
                                <w:b/>
                                <w:bCs/>
                                <w:color w:val="000000"/>
                                <w:sz w:val="14"/>
                                <w:szCs w:val="14"/>
                              </w:rPr>
                            </w:pPr>
                            <w:proofErr w:type="spellStart"/>
                            <w:r w:rsidRPr="002471DC">
                              <w:rPr>
                                <w:rFonts w:ascii="Times New Roman" w:hAnsi="Times New Roman" w:cs="Times New Roman"/>
                                <w:b/>
                                <w:bCs/>
                                <w:color w:val="000000"/>
                                <w:sz w:val="14"/>
                                <w:szCs w:val="14"/>
                              </w:rPr>
                              <w:t>Vhi</w:t>
                            </w:r>
                            <w:proofErr w:type="spellEnd"/>
                          </w:p>
                        </w:tc>
                        <w:tc>
                          <w:tcPr>
                            <w:tcW w:w="695" w:type="dxa"/>
                            <w:tcBorders>
                              <w:top w:val="nil"/>
                              <w:left w:val="nil"/>
                              <w:bottom w:val="nil"/>
                              <w:right w:val="nil"/>
                            </w:tcBorders>
                            <w:shd w:val="clear" w:color="auto" w:fill="auto"/>
                            <w:noWrap/>
                            <w:vAlign w:val="center"/>
                            <w:hideMark/>
                          </w:tcPr>
                          <w:p w14:paraId="008E6F3D" w14:textId="77777777" w:rsidR="002471DC" w:rsidRPr="002471DC" w:rsidRDefault="002471DC" w:rsidP="006F5C51">
                            <w:pPr>
                              <w:jc w:val="center"/>
                              <w:rPr>
                                <w:rFonts w:ascii="Times New Roman" w:hAnsi="Times New Roman" w:cs="Times New Roman"/>
                                <w:b/>
                                <w:bCs/>
                                <w:color w:val="000000"/>
                                <w:sz w:val="14"/>
                                <w:szCs w:val="14"/>
                              </w:rPr>
                            </w:pPr>
                            <m:oMathPara>
                              <m:oMath>
                                <m:r>
                                  <m:rPr>
                                    <m:sty m:val="bi"/>
                                  </m:rPr>
                                  <w:rPr>
                                    <w:rFonts w:ascii="Cambria Math" w:hAnsi="Cambria Math" w:cs="Times New Roman"/>
                                    <w:color w:val="000000"/>
                                    <w:sz w:val="14"/>
                                    <w:szCs w:val="14"/>
                                  </w:rPr>
                                  <m:t>V</m:t>
                                </m:r>
                              </m:oMath>
                            </m:oMathPara>
                          </w:p>
                        </w:tc>
                        <w:tc>
                          <w:tcPr>
                            <w:tcW w:w="1990" w:type="dxa"/>
                            <w:tcBorders>
                              <w:top w:val="nil"/>
                              <w:left w:val="nil"/>
                              <w:bottom w:val="nil"/>
                              <w:right w:val="nil"/>
                            </w:tcBorders>
                            <w:shd w:val="clear" w:color="auto" w:fill="auto"/>
                            <w:noWrap/>
                            <w:vAlign w:val="center"/>
                            <w:hideMark/>
                          </w:tcPr>
                          <w:p w14:paraId="734E2DEE" w14:textId="77777777" w:rsidR="002471DC" w:rsidRPr="002471DC" w:rsidRDefault="002471DC" w:rsidP="006F5C51">
                            <w:pPr>
                              <w:jc w:val="center"/>
                              <w:rPr>
                                <w:rFonts w:ascii="Times New Roman" w:hAnsi="Times New Roman" w:cs="Times New Roman"/>
                                <w:color w:val="000000"/>
                                <w:sz w:val="14"/>
                                <w:szCs w:val="14"/>
                              </w:rPr>
                            </w:pPr>
                            <w:r w:rsidRPr="002471DC">
                              <w:rPr>
                                <w:rFonts w:ascii="Times New Roman" w:hAnsi="Times New Roman" w:cs="Times New Roman"/>
                                <w:color w:val="000000"/>
                                <w:sz w:val="14"/>
                                <w:szCs w:val="14"/>
                              </w:rPr>
                              <w:t>0.945/1.21</w:t>
                            </w:r>
                          </w:p>
                        </w:tc>
                        <w:tc>
                          <w:tcPr>
                            <w:tcW w:w="331" w:type="dxa"/>
                            <w:tcBorders>
                              <w:top w:val="nil"/>
                              <w:left w:val="nil"/>
                              <w:bottom w:val="nil"/>
                              <w:right w:val="nil"/>
                            </w:tcBorders>
                            <w:shd w:val="clear" w:color="auto" w:fill="auto"/>
                            <w:noWrap/>
                            <w:vAlign w:val="center"/>
                            <w:hideMark/>
                          </w:tcPr>
                          <w:p w14:paraId="1944FB33" w14:textId="77777777" w:rsidR="002471DC" w:rsidRPr="002471DC" w:rsidRDefault="002471DC" w:rsidP="00E577B0">
                            <w:pPr>
                              <w:jc w:val="center"/>
                              <w:rPr>
                                <w:rFonts w:ascii="Times New Roman" w:hAnsi="Times New Roman" w:cs="Times New Roman"/>
                                <w:color w:val="000000"/>
                                <w:sz w:val="14"/>
                                <w:szCs w:val="14"/>
                              </w:rPr>
                            </w:pPr>
                          </w:p>
                        </w:tc>
                      </w:tr>
                      <w:tr w:rsidR="006F5C51" w:rsidRPr="002471DC" w14:paraId="6EBC3042" w14:textId="77777777" w:rsidTr="006F5C51">
                        <w:trPr>
                          <w:trHeight w:val="20"/>
                        </w:trPr>
                        <w:tc>
                          <w:tcPr>
                            <w:tcW w:w="969" w:type="dxa"/>
                            <w:vMerge/>
                            <w:tcBorders>
                              <w:top w:val="nil"/>
                              <w:left w:val="nil"/>
                              <w:bottom w:val="single" w:sz="4" w:space="0" w:color="000000"/>
                              <w:right w:val="single" w:sz="4" w:space="0" w:color="auto"/>
                            </w:tcBorders>
                            <w:vAlign w:val="center"/>
                            <w:hideMark/>
                          </w:tcPr>
                          <w:p w14:paraId="0334DDCB" w14:textId="77777777" w:rsidR="002471DC" w:rsidRPr="002471DC" w:rsidRDefault="002471DC" w:rsidP="006F5C51">
                            <w:pPr>
                              <w:jc w:val="center"/>
                              <w:rPr>
                                <w:rFonts w:ascii="Times New Roman" w:hAnsi="Times New Roman" w:cs="Times New Roman"/>
                                <w:b/>
                                <w:bCs/>
                                <w:color w:val="000000"/>
                                <w:sz w:val="14"/>
                                <w:szCs w:val="14"/>
                              </w:rPr>
                            </w:pPr>
                          </w:p>
                        </w:tc>
                        <w:tc>
                          <w:tcPr>
                            <w:tcW w:w="777" w:type="dxa"/>
                            <w:tcBorders>
                              <w:top w:val="nil"/>
                              <w:left w:val="nil"/>
                              <w:bottom w:val="single" w:sz="4" w:space="0" w:color="auto"/>
                              <w:right w:val="nil"/>
                            </w:tcBorders>
                            <w:shd w:val="clear" w:color="auto" w:fill="auto"/>
                            <w:noWrap/>
                            <w:vAlign w:val="center"/>
                            <w:hideMark/>
                          </w:tcPr>
                          <w:p w14:paraId="1E2D6A2C" w14:textId="77777777" w:rsidR="002471DC" w:rsidRPr="002471DC" w:rsidRDefault="002471DC" w:rsidP="006F5C51">
                            <w:pPr>
                              <w:jc w:val="center"/>
                              <w:rPr>
                                <w:rFonts w:ascii="Times New Roman" w:hAnsi="Times New Roman" w:cs="Times New Roman"/>
                                <w:b/>
                                <w:bCs/>
                                <w:color w:val="000000"/>
                                <w:sz w:val="14"/>
                                <w:szCs w:val="14"/>
                              </w:rPr>
                            </w:pPr>
                            <w:proofErr w:type="spellStart"/>
                            <w:r w:rsidRPr="002471DC">
                              <w:rPr>
                                <w:rFonts w:ascii="Times New Roman" w:hAnsi="Times New Roman" w:cs="Times New Roman"/>
                                <w:b/>
                                <w:bCs/>
                                <w:color w:val="000000"/>
                                <w:sz w:val="14"/>
                                <w:szCs w:val="14"/>
                              </w:rPr>
                              <w:t>Vlo</w:t>
                            </w:r>
                            <w:proofErr w:type="spellEnd"/>
                          </w:p>
                        </w:tc>
                        <w:tc>
                          <w:tcPr>
                            <w:tcW w:w="695" w:type="dxa"/>
                            <w:tcBorders>
                              <w:top w:val="nil"/>
                              <w:left w:val="nil"/>
                              <w:bottom w:val="single" w:sz="4" w:space="0" w:color="auto"/>
                              <w:right w:val="nil"/>
                            </w:tcBorders>
                            <w:shd w:val="clear" w:color="auto" w:fill="auto"/>
                            <w:noWrap/>
                            <w:vAlign w:val="center"/>
                            <w:hideMark/>
                          </w:tcPr>
                          <w:p w14:paraId="4F4EE105" w14:textId="77777777" w:rsidR="002471DC" w:rsidRPr="002471DC" w:rsidRDefault="002471DC" w:rsidP="006F5C51">
                            <w:pPr>
                              <w:jc w:val="center"/>
                              <w:rPr>
                                <w:rFonts w:ascii="Times New Roman" w:hAnsi="Times New Roman" w:cs="Times New Roman"/>
                                <w:b/>
                                <w:bCs/>
                                <w:color w:val="000000"/>
                                <w:sz w:val="14"/>
                                <w:szCs w:val="14"/>
                              </w:rPr>
                            </w:pPr>
                            <m:oMathPara>
                              <m:oMath>
                                <m:r>
                                  <m:rPr>
                                    <m:sty m:val="bi"/>
                                  </m:rPr>
                                  <w:rPr>
                                    <w:rFonts w:ascii="Cambria Math" w:hAnsi="Cambria Math" w:cs="Times New Roman"/>
                                    <w:color w:val="000000"/>
                                    <w:sz w:val="14"/>
                                    <w:szCs w:val="14"/>
                                  </w:rPr>
                                  <m:t>V</m:t>
                                </m:r>
                              </m:oMath>
                            </m:oMathPara>
                          </w:p>
                        </w:tc>
                        <w:tc>
                          <w:tcPr>
                            <w:tcW w:w="1990" w:type="dxa"/>
                            <w:tcBorders>
                              <w:top w:val="nil"/>
                              <w:left w:val="nil"/>
                              <w:bottom w:val="single" w:sz="4" w:space="0" w:color="auto"/>
                              <w:right w:val="nil"/>
                            </w:tcBorders>
                            <w:shd w:val="clear" w:color="auto" w:fill="auto"/>
                            <w:noWrap/>
                            <w:vAlign w:val="center"/>
                            <w:hideMark/>
                          </w:tcPr>
                          <w:p w14:paraId="201B4ECA" w14:textId="77777777" w:rsidR="002471DC" w:rsidRPr="002471DC" w:rsidRDefault="002471DC" w:rsidP="006F5C51">
                            <w:pPr>
                              <w:jc w:val="center"/>
                              <w:rPr>
                                <w:rFonts w:ascii="Times New Roman" w:hAnsi="Times New Roman" w:cs="Times New Roman"/>
                                <w:color w:val="000000"/>
                                <w:sz w:val="14"/>
                                <w:szCs w:val="14"/>
                              </w:rPr>
                            </w:pPr>
                            <w:r w:rsidRPr="002471DC">
                              <w:rPr>
                                <w:rFonts w:ascii="Times New Roman" w:hAnsi="Times New Roman" w:cs="Times New Roman"/>
                                <w:color w:val="000000"/>
                                <w:sz w:val="14"/>
                                <w:szCs w:val="14"/>
                              </w:rPr>
                              <w:t>0.585/0.935</w:t>
                            </w:r>
                          </w:p>
                        </w:tc>
                        <w:tc>
                          <w:tcPr>
                            <w:tcW w:w="331" w:type="dxa"/>
                            <w:tcBorders>
                              <w:top w:val="nil"/>
                              <w:left w:val="nil"/>
                              <w:bottom w:val="nil"/>
                              <w:right w:val="nil"/>
                            </w:tcBorders>
                            <w:shd w:val="clear" w:color="auto" w:fill="auto"/>
                            <w:noWrap/>
                            <w:vAlign w:val="center"/>
                            <w:hideMark/>
                          </w:tcPr>
                          <w:p w14:paraId="52AA6A48" w14:textId="77777777" w:rsidR="002471DC" w:rsidRPr="002471DC" w:rsidRDefault="002471DC" w:rsidP="00E577B0">
                            <w:pPr>
                              <w:jc w:val="center"/>
                              <w:rPr>
                                <w:rFonts w:ascii="Times New Roman" w:hAnsi="Times New Roman" w:cs="Times New Roman"/>
                                <w:color w:val="000000"/>
                                <w:sz w:val="14"/>
                                <w:szCs w:val="14"/>
                              </w:rPr>
                            </w:pPr>
                          </w:p>
                        </w:tc>
                      </w:tr>
                      <w:tr w:rsidR="002471DC" w:rsidRPr="002471DC" w14:paraId="61CA8476" w14:textId="77777777" w:rsidTr="006F5C51">
                        <w:trPr>
                          <w:trHeight w:val="20"/>
                        </w:trPr>
                        <w:tc>
                          <w:tcPr>
                            <w:tcW w:w="1746" w:type="dxa"/>
                            <w:gridSpan w:val="2"/>
                            <w:tcBorders>
                              <w:top w:val="single" w:sz="4" w:space="0" w:color="auto"/>
                              <w:left w:val="nil"/>
                              <w:bottom w:val="double" w:sz="6" w:space="0" w:color="auto"/>
                              <w:right w:val="nil"/>
                            </w:tcBorders>
                            <w:shd w:val="clear" w:color="auto" w:fill="auto"/>
                            <w:noWrap/>
                            <w:vAlign w:val="center"/>
                            <w:hideMark/>
                          </w:tcPr>
                          <w:p w14:paraId="44944797" w14:textId="77777777" w:rsidR="002471DC" w:rsidRPr="002471DC" w:rsidRDefault="002471DC" w:rsidP="006F5C51">
                            <w:pPr>
                              <w:jc w:val="center"/>
                              <w:rPr>
                                <w:rFonts w:ascii="Times New Roman" w:hAnsi="Times New Roman" w:cs="Times New Roman"/>
                                <w:b/>
                                <w:bCs/>
                                <w:color w:val="000000"/>
                                <w:sz w:val="14"/>
                                <w:szCs w:val="14"/>
                              </w:rPr>
                            </w:pPr>
                            <w:r w:rsidRPr="002471DC">
                              <w:rPr>
                                <w:rFonts w:ascii="Times New Roman" w:hAnsi="Times New Roman" w:cs="Times New Roman"/>
                                <w:b/>
                                <w:bCs/>
                                <w:color w:val="000000"/>
                                <w:sz w:val="14"/>
                                <w:szCs w:val="14"/>
                              </w:rPr>
                              <w:t>Temperature</w:t>
                            </w:r>
                          </w:p>
                        </w:tc>
                        <w:tc>
                          <w:tcPr>
                            <w:tcW w:w="695" w:type="dxa"/>
                            <w:tcBorders>
                              <w:top w:val="nil"/>
                              <w:left w:val="nil"/>
                              <w:bottom w:val="double" w:sz="6" w:space="0" w:color="auto"/>
                              <w:right w:val="nil"/>
                            </w:tcBorders>
                            <w:shd w:val="clear" w:color="auto" w:fill="auto"/>
                            <w:noWrap/>
                            <w:vAlign w:val="center"/>
                            <w:hideMark/>
                          </w:tcPr>
                          <w:p w14:paraId="078B5030" w14:textId="77777777" w:rsidR="002471DC" w:rsidRPr="002471DC" w:rsidRDefault="002471DC" w:rsidP="006F5C51">
                            <w:pPr>
                              <w:jc w:val="center"/>
                              <w:rPr>
                                <w:rFonts w:ascii="Times New Roman" w:hAnsi="Times New Roman" w:cs="Times New Roman"/>
                                <w:b/>
                                <w:bCs/>
                                <w:color w:val="000000"/>
                                <w:sz w:val="14"/>
                                <w:szCs w:val="14"/>
                              </w:rPr>
                            </w:pPr>
                            <m:oMathPara>
                              <m:oMath>
                                <m:r>
                                  <m:rPr>
                                    <m:sty m:val="bi"/>
                                  </m:rPr>
                                  <w:rPr>
                                    <w:rFonts w:ascii="Cambria Math" w:hAnsi="Cambria Math" w:cs="Times New Roman"/>
                                    <w:color w:val="000000"/>
                                    <w:sz w:val="14"/>
                                    <w:szCs w:val="14"/>
                                  </w:rPr>
                                  <m:t>°C</m:t>
                                </m:r>
                              </m:oMath>
                            </m:oMathPara>
                          </w:p>
                        </w:tc>
                        <w:tc>
                          <w:tcPr>
                            <w:tcW w:w="1990" w:type="dxa"/>
                            <w:tcBorders>
                              <w:top w:val="nil"/>
                              <w:left w:val="nil"/>
                              <w:bottom w:val="double" w:sz="6" w:space="0" w:color="auto"/>
                              <w:right w:val="nil"/>
                            </w:tcBorders>
                            <w:shd w:val="clear" w:color="auto" w:fill="auto"/>
                            <w:noWrap/>
                            <w:vAlign w:val="center"/>
                            <w:hideMark/>
                          </w:tcPr>
                          <w:p w14:paraId="068FFD3C" w14:textId="77777777" w:rsidR="002471DC" w:rsidRPr="002471DC" w:rsidRDefault="002471DC" w:rsidP="006F5C51">
                            <w:pPr>
                              <w:jc w:val="center"/>
                              <w:rPr>
                                <w:rFonts w:ascii="Times New Roman" w:hAnsi="Times New Roman" w:cs="Times New Roman"/>
                                <w:color w:val="000000"/>
                                <w:sz w:val="14"/>
                                <w:szCs w:val="14"/>
                              </w:rPr>
                            </w:pPr>
                            <w:r w:rsidRPr="002471DC">
                              <w:rPr>
                                <w:rFonts w:ascii="Times New Roman" w:hAnsi="Times New Roman" w:cs="Times New Roman"/>
                                <w:color w:val="000000"/>
                                <w:sz w:val="14"/>
                                <w:szCs w:val="14"/>
                              </w:rPr>
                              <w:t>-40, 0, 100, 125</w:t>
                            </w:r>
                          </w:p>
                        </w:tc>
                        <w:tc>
                          <w:tcPr>
                            <w:tcW w:w="331" w:type="dxa"/>
                            <w:tcBorders>
                              <w:top w:val="nil"/>
                              <w:left w:val="nil"/>
                              <w:bottom w:val="nil"/>
                              <w:right w:val="nil"/>
                            </w:tcBorders>
                            <w:shd w:val="clear" w:color="auto" w:fill="auto"/>
                            <w:noWrap/>
                            <w:vAlign w:val="center"/>
                            <w:hideMark/>
                          </w:tcPr>
                          <w:p w14:paraId="5CF29853" w14:textId="77777777" w:rsidR="002471DC" w:rsidRPr="002471DC" w:rsidRDefault="002471DC" w:rsidP="00E577B0">
                            <w:pPr>
                              <w:jc w:val="center"/>
                              <w:rPr>
                                <w:rFonts w:ascii="Times New Roman" w:hAnsi="Times New Roman" w:cs="Times New Roman"/>
                                <w:color w:val="000000"/>
                                <w:sz w:val="14"/>
                                <w:szCs w:val="14"/>
                              </w:rPr>
                            </w:pPr>
                          </w:p>
                        </w:tc>
                      </w:tr>
                      <w:tr w:rsidR="002471DC" w:rsidRPr="00A80BA5" w14:paraId="10DADF27" w14:textId="77777777" w:rsidTr="006F5C51">
                        <w:trPr>
                          <w:trHeight w:val="160"/>
                        </w:trPr>
                        <w:tc>
                          <w:tcPr>
                            <w:tcW w:w="969" w:type="dxa"/>
                            <w:tcBorders>
                              <w:top w:val="nil"/>
                              <w:left w:val="nil"/>
                              <w:bottom w:val="nil"/>
                              <w:right w:val="nil"/>
                            </w:tcBorders>
                            <w:shd w:val="clear" w:color="auto" w:fill="auto"/>
                            <w:noWrap/>
                            <w:vAlign w:val="bottom"/>
                            <w:hideMark/>
                          </w:tcPr>
                          <w:p w14:paraId="31489AAE" w14:textId="77777777" w:rsidR="002471DC" w:rsidRPr="005146D2" w:rsidRDefault="002471DC" w:rsidP="00E577B0">
                            <w:pPr>
                              <w:rPr>
                                <w:sz w:val="18"/>
                                <w:szCs w:val="18"/>
                              </w:rPr>
                            </w:pPr>
                          </w:p>
                        </w:tc>
                        <w:tc>
                          <w:tcPr>
                            <w:tcW w:w="777" w:type="dxa"/>
                            <w:tcBorders>
                              <w:top w:val="nil"/>
                              <w:left w:val="nil"/>
                              <w:bottom w:val="nil"/>
                              <w:right w:val="nil"/>
                            </w:tcBorders>
                            <w:shd w:val="clear" w:color="auto" w:fill="auto"/>
                            <w:noWrap/>
                            <w:vAlign w:val="bottom"/>
                            <w:hideMark/>
                          </w:tcPr>
                          <w:p w14:paraId="4962C9B2" w14:textId="77777777" w:rsidR="002471DC" w:rsidRPr="005146D2" w:rsidRDefault="002471DC" w:rsidP="00E577B0">
                            <w:pPr>
                              <w:rPr>
                                <w:sz w:val="18"/>
                                <w:szCs w:val="18"/>
                              </w:rPr>
                            </w:pPr>
                          </w:p>
                        </w:tc>
                        <w:tc>
                          <w:tcPr>
                            <w:tcW w:w="695" w:type="dxa"/>
                            <w:tcBorders>
                              <w:top w:val="nil"/>
                              <w:left w:val="nil"/>
                              <w:bottom w:val="nil"/>
                              <w:right w:val="nil"/>
                            </w:tcBorders>
                            <w:shd w:val="clear" w:color="auto" w:fill="auto"/>
                            <w:noWrap/>
                            <w:vAlign w:val="bottom"/>
                            <w:hideMark/>
                          </w:tcPr>
                          <w:p w14:paraId="6DE08C40" w14:textId="77777777" w:rsidR="002471DC" w:rsidRPr="005146D2" w:rsidRDefault="002471DC" w:rsidP="00E577B0">
                            <w:pPr>
                              <w:rPr>
                                <w:sz w:val="18"/>
                                <w:szCs w:val="18"/>
                              </w:rPr>
                            </w:pPr>
                          </w:p>
                        </w:tc>
                        <w:tc>
                          <w:tcPr>
                            <w:tcW w:w="1990" w:type="dxa"/>
                            <w:tcBorders>
                              <w:top w:val="nil"/>
                              <w:left w:val="nil"/>
                              <w:bottom w:val="nil"/>
                              <w:right w:val="nil"/>
                            </w:tcBorders>
                            <w:shd w:val="clear" w:color="auto" w:fill="auto"/>
                            <w:noWrap/>
                            <w:vAlign w:val="bottom"/>
                            <w:hideMark/>
                          </w:tcPr>
                          <w:p w14:paraId="5A71643E" w14:textId="77777777" w:rsidR="002471DC" w:rsidRPr="005146D2" w:rsidRDefault="002471DC" w:rsidP="00E577B0">
                            <w:pPr>
                              <w:rPr>
                                <w:sz w:val="18"/>
                                <w:szCs w:val="18"/>
                              </w:rPr>
                            </w:pPr>
                          </w:p>
                        </w:tc>
                        <w:tc>
                          <w:tcPr>
                            <w:tcW w:w="331" w:type="dxa"/>
                            <w:tcBorders>
                              <w:top w:val="nil"/>
                              <w:left w:val="nil"/>
                              <w:bottom w:val="nil"/>
                              <w:right w:val="nil"/>
                            </w:tcBorders>
                            <w:shd w:val="clear" w:color="auto" w:fill="auto"/>
                            <w:noWrap/>
                            <w:vAlign w:val="bottom"/>
                            <w:hideMark/>
                          </w:tcPr>
                          <w:p w14:paraId="4B1F7511" w14:textId="77777777" w:rsidR="002471DC" w:rsidRPr="005146D2" w:rsidRDefault="002471DC" w:rsidP="00E577B0">
                            <w:pPr>
                              <w:rPr>
                                <w:sz w:val="18"/>
                                <w:szCs w:val="18"/>
                              </w:rPr>
                            </w:pPr>
                          </w:p>
                        </w:tc>
                      </w:tr>
                    </w:tbl>
                    <w:p w14:paraId="37AF83B4" w14:textId="77777777" w:rsidR="002471DC" w:rsidRDefault="002471DC" w:rsidP="002471DC">
                      <w:pPr>
                        <w:keepNext/>
                      </w:pPr>
                    </w:p>
                  </w:txbxContent>
                </v:textbox>
                <w10:wrap type="topAndBottom" anchory="margin"/>
              </v:shape>
            </w:pict>
          </mc:Fallback>
        </mc:AlternateContent>
      </w:r>
      <w:r w:rsidR="003B3D98" w:rsidRPr="00C6506C">
        <w:t xml:space="preserve">Power isolation is </w:t>
      </w:r>
      <w:r w:rsidR="003B3D98">
        <w:t xml:space="preserve">also </w:t>
      </w:r>
      <w:r w:rsidR="003B3D98" w:rsidRPr="00C6506C">
        <w:t xml:space="preserve">essential in CMOS level shifters to prevent crowbar current when the input supply (VLO) is unstable, but the output supply (VHI) is active. The proposed HSLS </w:t>
      </w:r>
      <w:r w:rsidR="003B3D98">
        <w:t>in Fig</w:t>
      </w:r>
      <w:r w:rsidR="00AB0D27">
        <w:t>2b</w:t>
      </w:r>
      <w:r w:rsidR="003B3D98">
        <w:t xml:space="preserve"> </w:t>
      </w:r>
      <w:r w:rsidR="003B3D98" w:rsidRPr="00C6506C">
        <w:t xml:space="preserve">can be modified by introducing </w:t>
      </w:r>
      <w:r w:rsidR="00AB0D27" w:rsidRPr="00C6506C">
        <w:t>a</w:t>
      </w:r>
      <w:r w:rsidR="003B3D98" w:rsidRPr="00C6506C">
        <w:t xml:space="preserve"> </w:t>
      </w:r>
      <w:proofErr w:type="spellStart"/>
      <w:r w:rsidR="006533E8">
        <w:t>powerOk</w:t>
      </w:r>
      <w:proofErr w:type="spellEnd"/>
      <w:r w:rsidR="003B3D98" w:rsidRPr="00C6506C">
        <w:t xml:space="preserve"> signal from the VHI domain. Large NMOS switches </w:t>
      </w:r>
      <w:r w:rsidR="003B3D98">
        <w:t>on sources of MN1</w:t>
      </w:r>
      <w:r w:rsidR="00AE6843">
        <w:t>p</w:t>
      </w:r>
      <w:r w:rsidR="003B3D98">
        <w:t>/MN2</w:t>
      </w:r>
      <w:r w:rsidR="00AE6843">
        <w:t>p</w:t>
      </w:r>
      <w:r w:rsidR="003B3D98">
        <w:t xml:space="preserve"> </w:t>
      </w:r>
      <w:r w:rsidR="003B3D98" w:rsidRPr="00C6506C">
        <w:t xml:space="preserve">and </w:t>
      </w:r>
      <w:r w:rsidR="00313DA6">
        <w:t>small</w:t>
      </w:r>
      <w:r w:rsidR="003B3D98" w:rsidRPr="00C6506C">
        <w:t xml:space="preserve"> PMOS pull-ups </w:t>
      </w:r>
      <w:r w:rsidR="003B3D98">
        <w:t xml:space="preserve">switched on nets </w:t>
      </w:r>
      <w:r w:rsidR="00AE6843">
        <w:t>B</w:t>
      </w:r>
      <w:r w:rsidR="003B3D98">
        <w:t xml:space="preserve"> and </w:t>
      </w:r>
      <w:r w:rsidR="00AE6843">
        <w:t>Bb</w:t>
      </w:r>
      <w:r w:rsidR="003B3D98">
        <w:t xml:space="preserve"> need to be added that </w:t>
      </w:r>
      <w:r w:rsidR="006533E8">
        <w:t>are driven directly by</w:t>
      </w:r>
      <w:r w:rsidR="003B3D98">
        <w:t xml:space="preserve"> the </w:t>
      </w:r>
      <w:proofErr w:type="spellStart"/>
      <w:r w:rsidR="006533E8">
        <w:t>powerOk</w:t>
      </w:r>
      <w:proofErr w:type="spellEnd"/>
      <w:r w:rsidR="006533E8" w:rsidRPr="00C6506C">
        <w:t xml:space="preserve"> </w:t>
      </w:r>
      <w:r w:rsidR="003B3D98">
        <w:t>signal to provide the correct isolation.</w:t>
      </w:r>
    </w:p>
    <w:p w14:paraId="4B9B36D8" w14:textId="77777777" w:rsidR="002D0F18" w:rsidRDefault="002D0F18" w:rsidP="001D0300">
      <w:pPr>
        <w:pStyle w:val="Para"/>
        <w:ind w:firstLine="0"/>
        <w:rPr>
          <w:i/>
          <w:iCs/>
        </w:rPr>
      </w:pPr>
    </w:p>
    <w:p w14:paraId="6AC39045" w14:textId="21814259" w:rsidR="00F15928" w:rsidRDefault="001F6ECB" w:rsidP="001D0300">
      <w:pPr>
        <w:pStyle w:val="Para"/>
        <w:ind w:firstLine="0"/>
      </w:pPr>
      <w:r>
        <w:rPr>
          <w:i/>
          <w:iCs/>
        </w:rPr>
        <w:t>Results</w:t>
      </w:r>
      <w:r w:rsidR="00286017">
        <w:rPr>
          <w:i/>
          <w:iCs/>
        </w:rPr>
        <w:t xml:space="preserve"> and Comparisons</w:t>
      </w:r>
      <w:r w:rsidR="00F15928" w:rsidRPr="00423D30">
        <w:rPr>
          <w:i/>
        </w:rPr>
        <w:t>:</w:t>
      </w:r>
      <w:r w:rsidR="00F15928">
        <w:rPr>
          <w:i/>
        </w:rPr>
        <w:t xml:space="preserve"> </w:t>
      </w:r>
      <w:r w:rsidR="00F15928" w:rsidRPr="00F15928">
        <w:t xml:space="preserve">We combine both techniques </w:t>
      </w:r>
      <w:r w:rsidR="001C54D2">
        <w:t xml:space="preserve">discussed above </w:t>
      </w:r>
      <w:r w:rsidR="00F15928" w:rsidRPr="00F15928">
        <w:t xml:space="preserve">to design an improved HSLS, shown in </w:t>
      </w:r>
      <w:r w:rsidR="00F15928" w:rsidRPr="00F15928">
        <w:t xml:space="preserve">Fig 3, and compare it with the conventional CMLS. PVT and Monte Carlo simulations evaluate delay, power, duty cycle, and differential skew. Table 1 lists PVT conditions. Fig </w:t>
      </w:r>
      <w:r w:rsidR="00346C5C">
        <w:t>4</w:t>
      </w:r>
      <w:r w:rsidR="00F15928" w:rsidRPr="00F15928">
        <w:t xml:space="preserve"> illustrates</w:t>
      </w:r>
      <w:r w:rsidR="003508DA">
        <w:t xml:space="preserve"> transient</w:t>
      </w:r>
      <w:r w:rsidR="00F15928" w:rsidRPr="00F15928">
        <w:t xml:space="preserve"> waveforms at the SS corner (0°C, VHI = 0.945V, VLO = 0.585V). Table 2 summarize</w:t>
      </w:r>
      <w:r w:rsidR="00C62827">
        <w:t>s</w:t>
      </w:r>
      <w:r w:rsidR="00F15928" w:rsidRPr="00F15928">
        <w:t xml:space="preserve"> worst-case PVT and Monte Carlo (1000 samples) results. </w:t>
      </w:r>
      <w:r w:rsidR="00F35996" w:rsidRPr="00F15928">
        <w:t>Fig</w:t>
      </w:r>
      <w:r w:rsidR="00E26DD0">
        <w:t xml:space="preserve"> </w:t>
      </w:r>
      <w:r w:rsidR="00FB3AE4">
        <w:t>5</w:t>
      </w:r>
      <w:r w:rsidR="00F35996" w:rsidRPr="00F15928">
        <w:t xml:space="preserve"> show</w:t>
      </w:r>
      <w:r w:rsidR="00F35996">
        <w:t>s</w:t>
      </w:r>
      <w:r w:rsidR="00F35996" w:rsidRPr="00F15928">
        <w:t xml:space="preserve"> performance improvement</w:t>
      </w:r>
      <w:r w:rsidR="00E26DD0">
        <w:t xml:space="preserve"> spread</w:t>
      </w:r>
      <w:r w:rsidR="00F35996" w:rsidRPr="00F15928">
        <w:t xml:space="preserve"> across corners. </w:t>
      </w:r>
      <w:r w:rsidR="00F15928" w:rsidRPr="00F15928">
        <w:t xml:space="preserve">Duty cycle is measured in </w:t>
      </w:r>
      <w:proofErr w:type="spellStart"/>
      <w:r w:rsidR="00F15928" w:rsidRPr="00F15928">
        <w:t>ps</w:t>
      </w:r>
      <w:proofErr w:type="spellEnd"/>
      <w:r w:rsidR="00F15928" w:rsidRPr="00F15928">
        <w:t xml:space="preserve"> and converted to percentage using Equation (1).</w:t>
      </w:r>
    </w:p>
    <w:p w14:paraId="169904CD" w14:textId="782A1C07" w:rsidR="003D7564" w:rsidRDefault="003D7564" w:rsidP="001D0300">
      <w:pPr>
        <w:pStyle w:val="Para"/>
        <w:ind w:firstLine="0"/>
      </w:pPr>
    </w:p>
    <w:tbl>
      <w:tblPr>
        <w:tblStyle w:val="TableGrid"/>
        <w:tblW w:w="5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10"/>
        <w:gridCol w:w="908"/>
      </w:tblGrid>
      <w:tr w:rsidR="003D7564" w:rsidRPr="003D7564" w14:paraId="73ADE241" w14:textId="77777777" w:rsidTr="00D42D5B">
        <w:trPr>
          <w:trHeight w:val="384"/>
        </w:trPr>
        <w:tc>
          <w:tcPr>
            <w:tcW w:w="4410" w:type="dxa"/>
            <w:vAlign w:val="center"/>
          </w:tcPr>
          <w:p w14:paraId="3DE3C7DA" w14:textId="0AC4C7F8" w:rsidR="003D7564" w:rsidRPr="003D7564" w:rsidRDefault="004416B2" w:rsidP="00D42D5B">
            <w:pPr>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ps</m:t>
                    </m:r>
                  </m:sub>
                </m:sSub>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m:t>
                        </m:r>
                      </m:sub>
                    </m:sSub>
                  </m:num>
                  <m:den>
                    <m:r>
                      <w:rPr>
                        <w:rFonts w:ascii="Cambria Math" w:hAnsi="Cambria Math"/>
                        <w:sz w:val="18"/>
                        <w:szCs w:val="18"/>
                      </w:rPr>
                      <m:t>100</m:t>
                    </m:r>
                  </m:den>
                </m:f>
                <m:r>
                  <w:rPr>
                    <w:rFonts w:ascii="Cambria Math" w:hAnsi="Cambria Math"/>
                    <w:sz w:val="18"/>
                    <w:szCs w:val="18"/>
                  </w:rPr>
                  <m:t>×2×</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bit</m:t>
                    </m:r>
                  </m:sub>
                </m:sSub>
              </m:oMath>
            </m:oMathPara>
          </w:p>
        </w:tc>
        <w:tc>
          <w:tcPr>
            <w:tcW w:w="908" w:type="dxa"/>
            <w:vAlign w:val="center"/>
          </w:tcPr>
          <w:p w14:paraId="6676B941" w14:textId="77777777" w:rsidR="003D7564" w:rsidRPr="003D7564" w:rsidRDefault="003D7564" w:rsidP="00BC72F1">
            <w:pPr>
              <w:pStyle w:val="Caption"/>
              <w:jc w:val="left"/>
              <w:rPr>
                <w:b w:val="0"/>
                <w:bCs w:val="0"/>
              </w:rPr>
            </w:pPr>
            <w:bookmarkStart w:id="6" w:name="_Ref184402650"/>
            <w:r w:rsidRPr="003D7564">
              <w:rPr>
                <w:b w:val="0"/>
                <w:bCs w:val="0"/>
              </w:rPr>
              <w:t>(</w:t>
            </w:r>
            <w:r w:rsidRPr="003D7564">
              <w:rPr>
                <w:b w:val="0"/>
                <w:bCs w:val="0"/>
              </w:rPr>
              <w:fldChar w:fldCharType="begin"/>
            </w:r>
            <w:r w:rsidRPr="003D7564">
              <w:rPr>
                <w:b w:val="0"/>
                <w:bCs w:val="0"/>
              </w:rPr>
              <w:instrText xml:space="preserve"> SEQ Equation \* ARABIC </w:instrText>
            </w:r>
            <w:r w:rsidRPr="003D7564">
              <w:rPr>
                <w:b w:val="0"/>
                <w:bCs w:val="0"/>
              </w:rPr>
              <w:fldChar w:fldCharType="separate"/>
            </w:r>
            <w:r w:rsidRPr="003D7564">
              <w:rPr>
                <w:b w:val="0"/>
                <w:bCs w:val="0"/>
                <w:noProof/>
              </w:rPr>
              <w:t>1</w:t>
            </w:r>
            <w:r w:rsidRPr="003D7564">
              <w:rPr>
                <w:b w:val="0"/>
                <w:bCs w:val="0"/>
              </w:rPr>
              <w:fldChar w:fldCharType="end"/>
            </w:r>
            <w:r w:rsidRPr="003D7564">
              <w:rPr>
                <w:b w:val="0"/>
                <w:bCs w:val="0"/>
              </w:rPr>
              <w:t>)</w:t>
            </w:r>
            <w:bookmarkEnd w:id="6"/>
          </w:p>
        </w:tc>
      </w:tr>
    </w:tbl>
    <w:p w14:paraId="1D835C96" w14:textId="77777777" w:rsidR="00CC6244" w:rsidRDefault="00E318D8" w:rsidP="00CC6244">
      <w:pPr>
        <w:pStyle w:val="Para"/>
        <w:spacing w:before="120"/>
        <w:ind w:firstLine="0"/>
      </w:pPr>
      <w:r w:rsidRPr="003E4AD9">
        <w:rPr>
          <w:noProof/>
        </w:rPr>
        <mc:AlternateContent>
          <mc:Choice Requires="wps">
            <w:drawing>
              <wp:anchor distT="0" distB="0" distL="114300" distR="114300" simplePos="0" relativeHeight="251665408" behindDoc="0" locked="0" layoutInCell="1" allowOverlap="0" wp14:anchorId="7FAB4AB6" wp14:editId="695E3774">
                <wp:simplePos x="0" y="0"/>
                <wp:positionH relativeFrom="page">
                  <wp:posOffset>35560</wp:posOffset>
                </wp:positionH>
                <wp:positionV relativeFrom="margin">
                  <wp:posOffset>5207000</wp:posOffset>
                </wp:positionV>
                <wp:extent cx="7955280" cy="3525520"/>
                <wp:effectExtent l="0" t="0" r="7620" b="0"/>
                <wp:wrapTopAndBottom/>
                <wp:docPr id="1982692537" name="Text Box 1982692537"/>
                <wp:cNvGraphicFramePr/>
                <a:graphic xmlns:a="http://schemas.openxmlformats.org/drawingml/2006/main">
                  <a:graphicData uri="http://schemas.microsoft.com/office/word/2010/wordprocessingShape">
                    <wps:wsp>
                      <wps:cNvSpPr txBox="1"/>
                      <wps:spPr>
                        <a:xfrm>
                          <a:off x="0" y="0"/>
                          <a:ext cx="7955280" cy="3525520"/>
                        </a:xfrm>
                        <a:prstGeom prst="rect">
                          <a:avLst/>
                        </a:prstGeom>
                        <a:solidFill>
                          <a:schemeClr val="lt1"/>
                        </a:solidFill>
                        <a:ln w="6350">
                          <a:noFill/>
                        </a:ln>
                      </wps:spPr>
                      <wps:txbx>
                        <w:txbxContent>
                          <w:p w14:paraId="158F38C0" w14:textId="25C15F88" w:rsidR="00E318D8" w:rsidRPr="00906683" w:rsidRDefault="00E318D8" w:rsidP="00906683">
                            <w:pPr>
                              <w:pStyle w:val="TableCaption"/>
                              <w:rPr>
                                <w:i/>
                              </w:rPr>
                            </w:pPr>
                            <w:bookmarkStart w:id="7" w:name="_Ref184410732"/>
                            <w:r w:rsidRPr="00906683">
                              <w:rPr>
                                <w:i/>
                              </w:rPr>
                              <w:t xml:space="preserve">Table </w:t>
                            </w:r>
                            <w:r w:rsidRPr="00906683">
                              <w:rPr>
                                <w:i/>
                              </w:rPr>
                              <w:fldChar w:fldCharType="begin"/>
                            </w:r>
                            <w:r w:rsidRPr="00906683">
                              <w:rPr>
                                <w:i/>
                              </w:rPr>
                              <w:instrText xml:space="preserve"> SEQ Table \* ARABIC </w:instrText>
                            </w:r>
                            <w:r w:rsidRPr="00906683">
                              <w:rPr>
                                <w:i/>
                              </w:rPr>
                              <w:fldChar w:fldCharType="separate"/>
                            </w:r>
                            <w:r w:rsidRPr="00906683">
                              <w:rPr>
                                <w:i/>
                              </w:rPr>
                              <w:t>2</w:t>
                            </w:r>
                            <w:r w:rsidRPr="00906683">
                              <w:rPr>
                                <w:i/>
                              </w:rPr>
                              <w:fldChar w:fldCharType="end"/>
                            </w:r>
                            <w:bookmarkEnd w:id="7"/>
                            <w:r w:rsidRPr="00906683">
                              <w:rPr>
                                <w:i/>
                              </w:rPr>
                              <w:t>. Simulation Results Summary</w:t>
                            </w:r>
                            <w:r w:rsidR="00FC5052">
                              <w:rPr>
                                <w:i/>
                              </w:rPr>
                              <w:t xml:space="preserve"> showing PVT and Monte Carlo simulation</w:t>
                            </w:r>
                            <w:r w:rsidR="00035BE4">
                              <w:rPr>
                                <w:i/>
                              </w:rPr>
                              <w:t xml:space="preserve"> result comparisons. Improvements highlighted in green.</w:t>
                            </w:r>
                          </w:p>
                          <w:tbl>
                            <w:tblPr>
                              <w:tblW w:w="10600" w:type="dxa"/>
                              <w:tblLayout w:type="fixed"/>
                              <w:tblLook w:val="04A0" w:firstRow="1" w:lastRow="0" w:firstColumn="1" w:lastColumn="0" w:noHBand="0" w:noVBand="1"/>
                            </w:tblPr>
                            <w:tblGrid>
                              <w:gridCol w:w="1223"/>
                              <w:gridCol w:w="752"/>
                              <w:gridCol w:w="752"/>
                              <w:gridCol w:w="660"/>
                              <w:gridCol w:w="753"/>
                              <w:gridCol w:w="575"/>
                              <w:gridCol w:w="145"/>
                              <w:gridCol w:w="270"/>
                              <w:gridCol w:w="903"/>
                              <w:gridCol w:w="987"/>
                              <w:gridCol w:w="711"/>
                              <w:gridCol w:w="99"/>
                              <w:gridCol w:w="90"/>
                              <w:gridCol w:w="754"/>
                              <w:gridCol w:w="96"/>
                              <w:gridCol w:w="754"/>
                              <w:gridCol w:w="971"/>
                              <w:gridCol w:w="105"/>
                            </w:tblGrid>
                            <w:tr w:rsidR="00E318D8" w:rsidRPr="002274EB" w14:paraId="68B8159F" w14:textId="77777777" w:rsidTr="002144A9">
                              <w:trPr>
                                <w:gridAfter w:val="1"/>
                                <w:wAfter w:w="105" w:type="dxa"/>
                                <w:trHeight w:val="320"/>
                              </w:trPr>
                              <w:tc>
                                <w:tcPr>
                                  <w:tcW w:w="4715" w:type="dxa"/>
                                  <w:gridSpan w:val="6"/>
                                  <w:tcBorders>
                                    <w:top w:val="nil"/>
                                    <w:left w:val="nil"/>
                                    <w:bottom w:val="double" w:sz="6" w:space="0" w:color="auto"/>
                                    <w:right w:val="nil"/>
                                  </w:tcBorders>
                                  <w:shd w:val="clear" w:color="auto" w:fill="auto"/>
                                  <w:noWrap/>
                                  <w:vAlign w:val="bottom"/>
                                  <w:hideMark/>
                                </w:tcPr>
                                <w:p w14:paraId="3280DE7D" w14:textId="77777777" w:rsidR="00E318D8" w:rsidRPr="003F6B6C" w:rsidRDefault="00E318D8" w:rsidP="00E318D8">
                                  <w:pPr>
                                    <w:pStyle w:val="ListParagraph"/>
                                    <w:numPr>
                                      <w:ilvl w:val="0"/>
                                      <w:numId w:val="18"/>
                                    </w:numPr>
                                    <w:spacing w:before="0" w:after="60" w:line="240" w:lineRule="auto"/>
                                    <w:ind w:right="0"/>
                                    <w:contextualSpacing/>
                                    <w:jc w:val="center"/>
                                    <w:rPr>
                                      <w:b/>
                                      <w:bCs/>
                                      <w:color w:val="000000"/>
                                      <w:sz w:val="16"/>
                                      <w:szCs w:val="16"/>
                                    </w:rPr>
                                  </w:pPr>
                                  <w:r w:rsidRPr="003F6B6C">
                                    <w:rPr>
                                      <w:b/>
                                      <w:bCs/>
                                      <w:color w:val="000000"/>
                                      <w:sz w:val="16"/>
                                      <w:szCs w:val="16"/>
                                    </w:rPr>
                                    <w:t>PVT</w:t>
                                  </w:r>
                                  <w:r>
                                    <w:rPr>
                                      <w:b/>
                                      <w:bCs/>
                                      <w:color w:val="000000"/>
                                      <w:sz w:val="16"/>
                                      <w:szCs w:val="16"/>
                                    </w:rPr>
                                    <w:t xml:space="preserve"> (Worst Case)</w:t>
                                  </w:r>
                                  <w:r w:rsidRPr="003F6B6C">
                                    <w:rPr>
                                      <w:b/>
                                      <w:bCs/>
                                      <w:color w:val="000000"/>
                                      <w:sz w:val="16"/>
                                      <w:szCs w:val="16"/>
                                    </w:rPr>
                                    <w:t xml:space="preserve"> Results Comparison</w:t>
                                  </w:r>
                                </w:p>
                              </w:tc>
                              <w:tc>
                                <w:tcPr>
                                  <w:tcW w:w="415" w:type="dxa"/>
                                  <w:gridSpan w:val="2"/>
                                  <w:tcBorders>
                                    <w:top w:val="nil"/>
                                    <w:left w:val="nil"/>
                                    <w:bottom w:val="nil"/>
                                    <w:right w:val="nil"/>
                                  </w:tcBorders>
                                  <w:shd w:val="clear" w:color="auto" w:fill="auto"/>
                                  <w:noWrap/>
                                  <w:vAlign w:val="bottom"/>
                                  <w:hideMark/>
                                </w:tcPr>
                                <w:p w14:paraId="14E438DB" w14:textId="77777777" w:rsidR="00E318D8" w:rsidRPr="002274EB" w:rsidRDefault="00E318D8" w:rsidP="0005725F">
                                  <w:pPr>
                                    <w:jc w:val="center"/>
                                    <w:rPr>
                                      <w:color w:val="000000"/>
                                      <w:sz w:val="12"/>
                                      <w:szCs w:val="12"/>
                                    </w:rPr>
                                  </w:pPr>
                                </w:p>
                              </w:tc>
                              <w:tc>
                                <w:tcPr>
                                  <w:tcW w:w="5365" w:type="dxa"/>
                                  <w:gridSpan w:val="9"/>
                                  <w:tcBorders>
                                    <w:top w:val="nil"/>
                                    <w:left w:val="nil"/>
                                    <w:bottom w:val="double" w:sz="6" w:space="0" w:color="auto"/>
                                    <w:right w:val="nil"/>
                                  </w:tcBorders>
                                  <w:shd w:val="clear" w:color="auto" w:fill="auto"/>
                                  <w:noWrap/>
                                  <w:vAlign w:val="bottom"/>
                                  <w:hideMark/>
                                </w:tcPr>
                                <w:p w14:paraId="1265DC10" w14:textId="77777777" w:rsidR="00E318D8" w:rsidRPr="003F6B6C" w:rsidRDefault="00E318D8" w:rsidP="002144A9">
                                  <w:pPr>
                                    <w:jc w:val="center"/>
                                    <w:rPr>
                                      <w:b/>
                                      <w:bCs/>
                                      <w:color w:val="000000"/>
                                      <w:sz w:val="16"/>
                                      <w:szCs w:val="16"/>
                                    </w:rPr>
                                  </w:pPr>
                                  <w:r w:rsidRPr="003F6B6C">
                                    <w:rPr>
                                      <w:b/>
                                      <w:bCs/>
                                      <w:color w:val="000000"/>
                                      <w:sz w:val="16"/>
                                      <w:szCs w:val="16"/>
                                    </w:rPr>
                                    <w:t xml:space="preserve">(b) Monte Carlo </w:t>
                                  </w:r>
                                  <w:r>
                                    <w:rPr>
                                      <w:b/>
                                      <w:bCs/>
                                      <w:color w:val="000000"/>
                                      <w:sz w:val="16"/>
                                      <w:szCs w:val="16"/>
                                    </w:rPr>
                                    <w:t xml:space="preserve">(Worst PVT) </w:t>
                                  </w:r>
                                  <w:r w:rsidRPr="003F6B6C">
                                    <w:rPr>
                                      <w:b/>
                                      <w:bCs/>
                                      <w:color w:val="000000"/>
                                      <w:sz w:val="16"/>
                                      <w:szCs w:val="16"/>
                                    </w:rPr>
                                    <w:t>Results Comparison</w:t>
                                  </w:r>
                                </w:p>
                              </w:tc>
                            </w:tr>
                            <w:tr w:rsidR="00E318D8" w:rsidRPr="008D7470" w14:paraId="62787ADF" w14:textId="77777777" w:rsidTr="00D41AD9">
                              <w:trPr>
                                <w:gridAfter w:val="1"/>
                                <w:wAfter w:w="105" w:type="dxa"/>
                                <w:trHeight w:val="223"/>
                              </w:trPr>
                              <w:tc>
                                <w:tcPr>
                                  <w:tcW w:w="1223" w:type="dxa"/>
                                  <w:vMerge w:val="restart"/>
                                  <w:tcBorders>
                                    <w:top w:val="nil"/>
                                    <w:left w:val="nil"/>
                                    <w:bottom w:val="double" w:sz="6" w:space="0" w:color="000000"/>
                                    <w:right w:val="nil"/>
                                  </w:tcBorders>
                                  <w:shd w:val="clear" w:color="auto" w:fill="auto"/>
                                  <w:vAlign w:val="center"/>
                                  <w:hideMark/>
                                </w:tcPr>
                                <w:p w14:paraId="79225D5C"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Measurement</w:t>
                                  </w:r>
                                  <w:r w:rsidRPr="008D7470">
                                    <w:rPr>
                                      <w:rFonts w:ascii="Times New Roman" w:hAnsi="Times New Roman" w:cs="Times New Roman"/>
                                      <w:b/>
                                      <w:bCs/>
                                      <w:color w:val="000000"/>
                                      <w:sz w:val="14"/>
                                      <w:szCs w:val="14"/>
                                    </w:rPr>
                                    <w:br/>
                                  </w:r>
                                  <w:r w:rsidRPr="008D7470">
                                    <w:rPr>
                                      <w:rFonts w:ascii="Times New Roman" w:hAnsi="Times New Roman" w:cs="Times New Roman"/>
                                      <w:color w:val="00B050"/>
                                      <w:sz w:val="14"/>
                                      <w:szCs w:val="14"/>
                                    </w:rPr>
                                    <w:t>(Best Improvement across PVT)</w:t>
                                  </w:r>
                                </w:p>
                              </w:tc>
                              <w:tc>
                                <w:tcPr>
                                  <w:tcW w:w="752" w:type="dxa"/>
                                  <w:vMerge w:val="restart"/>
                                  <w:tcBorders>
                                    <w:top w:val="nil"/>
                                    <w:left w:val="nil"/>
                                    <w:bottom w:val="double" w:sz="6" w:space="0" w:color="000000"/>
                                    <w:right w:val="nil"/>
                                  </w:tcBorders>
                                  <w:shd w:val="clear" w:color="auto" w:fill="auto"/>
                                  <w:noWrap/>
                                  <w:vAlign w:val="center"/>
                                  <w:hideMark/>
                                </w:tcPr>
                                <w:p w14:paraId="36648224"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Design</w:t>
                                  </w:r>
                                </w:p>
                              </w:tc>
                              <w:tc>
                                <w:tcPr>
                                  <w:tcW w:w="2885" w:type="dxa"/>
                                  <w:gridSpan w:val="5"/>
                                  <w:tcBorders>
                                    <w:top w:val="double" w:sz="6" w:space="0" w:color="auto"/>
                                    <w:left w:val="nil"/>
                                    <w:bottom w:val="single" w:sz="4" w:space="0" w:color="auto"/>
                                    <w:right w:val="nil"/>
                                  </w:tcBorders>
                                  <w:shd w:val="clear" w:color="auto" w:fill="auto"/>
                                  <w:noWrap/>
                                  <w:vAlign w:val="bottom"/>
                                  <w:hideMark/>
                                </w:tcPr>
                                <w:p w14:paraId="48E17253" w14:textId="77777777" w:rsidR="00E318D8" w:rsidRPr="008D7470" w:rsidRDefault="00E318D8" w:rsidP="00497461">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VLO/VHI</w:t>
                                  </w:r>
                                </w:p>
                              </w:tc>
                              <w:tc>
                                <w:tcPr>
                                  <w:tcW w:w="270" w:type="dxa"/>
                                  <w:tcBorders>
                                    <w:top w:val="nil"/>
                                    <w:left w:val="nil"/>
                                    <w:bottom w:val="nil"/>
                                    <w:right w:val="nil"/>
                                  </w:tcBorders>
                                  <w:shd w:val="clear" w:color="auto" w:fill="auto"/>
                                  <w:noWrap/>
                                  <w:vAlign w:val="bottom"/>
                                  <w:hideMark/>
                                </w:tcPr>
                                <w:p w14:paraId="0BEBAC6D" w14:textId="77777777" w:rsidR="00E318D8" w:rsidRPr="008D7470" w:rsidRDefault="00E318D8" w:rsidP="00FE1814">
                                  <w:pPr>
                                    <w:jc w:val="center"/>
                                    <w:rPr>
                                      <w:rFonts w:ascii="Times New Roman" w:hAnsi="Times New Roman" w:cs="Times New Roman"/>
                                      <w:b/>
                                      <w:bCs/>
                                      <w:color w:val="000000"/>
                                      <w:sz w:val="14"/>
                                      <w:szCs w:val="14"/>
                                    </w:rPr>
                                  </w:pPr>
                                </w:p>
                              </w:tc>
                              <w:tc>
                                <w:tcPr>
                                  <w:tcW w:w="903" w:type="dxa"/>
                                  <w:vMerge w:val="restart"/>
                                  <w:tcBorders>
                                    <w:top w:val="nil"/>
                                    <w:left w:val="nil"/>
                                    <w:bottom w:val="double" w:sz="6" w:space="0" w:color="000000"/>
                                    <w:right w:val="nil"/>
                                  </w:tcBorders>
                                  <w:shd w:val="clear" w:color="auto" w:fill="auto"/>
                                  <w:noWrap/>
                                  <w:vAlign w:val="center"/>
                                  <w:hideMark/>
                                </w:tcPr>
                                <w:p w14:paraId="6B429601" w14:textId="77777777" w:rsidR="00E318D8" w:rsidRPr="008D7470" w:rsidRDefault="00E318D8" w:rsidP="00FE1814">
                                  <w:pP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MC Parameter</w:t>
                                  </w:r>
                                </w:p>
                              </w:tc>
                              <w:tc>
                                <w:tcPr>
                                  <w:tcW w:w="987" w:type="dxa"/>
                                  <w:vMerge w:val="restart"/>
                                  <w:tcBorders>
                                    <w:top w:val="nil"/>
                                    <w:left w:val="nil"/>
                                    <w:bottom w:val="double" w:sz="6" w:space="0" w:color="000000"/>
                                    <w:right w:val="nil"/>
                                  </w:tcBorders>
                                  <w:shd w:val="clear" w:color="auto" w:fill="auto"/>
                                  <w:noWrap/>
                                  <w:vAlign w:val="center"/>
                                  <w:hideMark/>
                                </w:tcPr>
                                <w:p w14:paraId="74819E58"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Design</w:t>
                                  </w:r>
                                </w:p>
                              </w:tc>
                              <w:tc>
                                <w:tcPr>
                                  <w:tcW w:w="3475" w:type="dxa"/>
                                  <w:gridSpan w:val="7"/>
                                  <w:tcBorders>
                                    <w:top w:val="double" w:sz="6" w:space="0" w:color="auto"/>
                                    <w:left w:val="nil"/>
                                    <w:bottom w:val="single" w:sz="4" w:space="0" w:color="auto"/>
                                    <w:right w:val="nil"/>
                                  </w:tcBorders>
                                  <w:shd w:val="clear" w:color="auto" w:fill="auto"/>
                                  <w:noWrap/>
                                  <w:vAlign w:val="center"/>
                                  <w:hideMark/>
                                </w:tcPr>
                                <w:p w14:paraId="2BA48B15"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Measurement (</w:t>
                                  </w:r>
                                  <w:proofErr w:type="spellStart"/>
                                  <w:r w:rsidRPr="008D7470">
                                    <w:rPr>
                                      <w:rFonts w:ascii="Times New Roman" w:hAnsi="Times New Roman" w:cs="Times New Roman"/>
                                      <w:b/>
                                      <w:bCs/>
                                      <w:color w:val="000000"/>
                                      <w:sz w:val="14"/>
                                      <w:szCs w:val="14"/>
                                    </w:rPr>
                                    <w:t>ps</w:t>
                                  </w:r>
                                  <w:proofErr w:type="spellEnd"/>
                                  <w:r w:rsidRPr="008D7470">
                                    <w:rPr>
                                      <w:rFonts w:ascii="Times New Roman" w:hAnsi="Times New Roman" w:cs="Times New Roman"/>
                                      <w:b/>
                                      <w:bCs/>
                                      <w:color w:val="000000"/>
                                      <w:sz w:val="14"/>
                                      <w:szCs w:val="14"/>
                                    </w:rPr>
                                    <w:t>)</w:t>
                                  </w:r>
                                </w:p>
                              </w:tc>
                            </w:tr>
                            <w:tr w:rsidR="00E318D8" w:rsidRPr="008D7470" w14:paraId="6B76E06E" w14:textId="77777777" w:rsidTr="00D41AD9">
                              <w:trPr>
                                <w:gridAfter w:val="1"/>
                                <w:wAfter w:w="105" w:type="dxa"/>
                                <w:trHeight w:val="181"/>
                              </w:trPr>
                              <w:tc>
                                <w:tcPr>
                                  <w:tcW w:w="1223" w:type="dxa"/>
                                  <w:vMerge/>
                                  <w:tcBorders>
                                    <w:top w:val="nil"/>
                                    <w:left w:val="nil"/>
                                    <w:bottom w:val="double" w:sz="6" w:space="0" w:color="000000"/>
                                    <w:right w:val="nil"/>
                                  </w:tcBorders>
                                  <w:vAlign w:val="center"/>
                                  <w:hideMark/>
                                </w:tcPr>
                                <w:p w14:paraId="430E9979" w14:textId="77777777" w:rsidR="00E318D8" w:rsidRPr="008D7470" w:rsidRDefault="00E318D8" w:rsidP="0005725F">
                                  <w:pPr>
                                    <w:rPr>
                                      <w:rFonts w:ascii="Times New Roman" w:hAnsi="Times New Roman" w:cs="Times New Roman"/>
                                      <w:b/>
                                      <w:bCs/>
                                      <w:color w:val="000000"/>
                                      <w:sz w:val="14"/>
                                      <w:szCs w:val="14"/>
                                    </w:rPr>
                                  </w:pPr>
                                </w:p>
                              </w:tc>
                              <w:tc>
                                <w:tcPr>
                                  <w:tcW w:w="752" w:type="dxa"/>
                                  <w:vMerge/>
                                  <w:tcBorders>
                                    <w:top w:val="nil"/>
                                    <w:left w:val="nil"/>
                                    <w:bottom w:val="double" w:sz="6" w:space="0" w:color="000000"/>
                                    <w:right w:val="nil"/>
                                  </w:tcBorders>
                                  <w:vAlign w:val="center"/>
                                  <w:hideMark/>
                                </w:tcPr>
                                <w:p w14:paraId="22229658" w14:textId="77777777" w:rsidR="00E318D8" w:rsidRPr="008D7470" w:rsidRDefault="00E318D8" w:rsidP="0005725F">
                                  <w:pPr>
                                    <w:rPr>
                                      <w:rFonts w:ascii="Times New Roman" w:hAnsi="Times New Roman" w:cs="Times New Roman"/>
                                      <w:b/>
                                      <w:bCs/>
                                      <w:color w:val="000000"/>
                                      <w:sz w:val="14"/>
                                      <w:szCs w:val="14"/>
                                    </w:rPr>
                                  </w:pPr>
                                </w:p>
                              </w:tc>
                              <w:tc>
                                <w:tcPr>
                                  <w:tcW w:w="752" w:type="dxa"/>
                                  <w:tcBorders>
                                    <w:top w:val="nil"/>
                                    <w:left w:val="nil"/>
                                    <w:bottom w:val="double" w:sz="6" w:space="0" w:color="auto"/>
                                    <w:right w:val="nil"/>
                                  </w:tcBorders>
                                  <w:shd w:val="clear" w:color="auto" w:fill="auto"/>
                                  <w:vAlign w:val="center"/>
                                  <w:hideMark/>
                                </w:tcPr>
                                <w:p w14:paraId="23EE6A37"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0.585/</w:t>
                                  </w:r>
                                </w:p>
                                <w:p w14:paraId="0C6D74F5"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0.945</w:t>
                                  </w:r>
                                </w:p>
                              </w:tc>
                              <w:tc>
                                <w:tcPr>
                                  <w:tcW w:w="660" w:type="dxa"/>
                                  <w:tcBorders>
                                    <w:top w:val="nil"/>
                                    <w:left w:val="nil"/>
                                    <w:bottom w:val="double" w:sz="6" w:space="0" w:color="auto"/>
                                    <w:right w:val="nil"/>
                                  </w:tcBorders>
                                  <w:shd w:val="clear" w:color="auto" w:fill="auto"/>
                                  <w:vAlign w:val="center"/>
                                  <w:hideMark/>
                                </w:tcPr>
                                <w:p w14:paraId="5E2C9E96"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0.585/</w:t>
                                  </w:r>
                                </w:p>
                                <w:p w14:paraId="70CCDA8C"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1.2</w:t>
                                  </w:r>
                                </w:p>
                              </w:tc>
                              <w:tc>
                                <w:tcPr>
                                  <w:tcW w:w="753" w:type="dxa"/>
                                  <w:tcBorders>
                                    <w:top w:val="nil"/>
                                    <w:left w:val="nil"/>
                                    <w:bottom w:val="double" w:sz="6" w:space="0" w:color="auto"/>
                                    <w:right w:val="nil"/>
                                  </w:tcBorders>
                                  <w:shd w:val="clear" w:color="auto" w:fill="auto"/>
                                  <w:vAlign w:val="center"/>
                                  <w:hideMark/>
                                </w:tcPr>
                                <w:p w14:paraId="7DE928F0"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0.935/</w:t>
                                  </w:r>
                                </w:p>
                                <w:p w14:paraId="74D47798"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0.945</w:t>
                                  </w:r>
                                </w:p>
                              </w:tc>
                              <w:tc>
                                <w:tcPr>
                                  <w:tcW w:w="720" w:type="dxa"/>
                                  <w:gridSpan w:val="2"/>
                                  <w:tcBorders>
                                    <w:top w:val="nil"/>
                                    <w:left w:val="nil"/>
                                    <w:bottom w:val="double" w:sz="6" w:space="0" w:color="auto"/>
                                    <w:right w:val="nil"/>
                                  </w:tcBorders>
                                  <w:shd w:val="clear" w:color="auto" w:fill="auto"/>
                                  <w:vAlign w:val="center"/>
                                  <w:hideMark/>
                                </w:tcPr>
                                <w:p w14:paraId="15FCFE87" w14:textId="77777777" w:rsidR="00E318D8" w:rsidRPr="008D7470" w:rsidRDefault="00E318D8" w:rsidP="00DA309C">
                                  <w:pP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0.935/</w:t>
                                  </w:r>
                                </w:p>
                                <w:p w14:paraId="25BD41B5" w14:textId="77777777" w:rsidR="00E318D8" w:rsidRPr="008D7470" w:rsidRDefault="00E318D8" w:rsidP="00DA309C">
                                  <w:pP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1.2</w:t>
                                  </w:r>
                                </w:p>
                              </w:tc>
                              <w:tc>
                                <w:tcPr>
                                  <w:tcW w:w="270" w:type="dxa"/>
                                  <w:tcBorders>
                                    <w:top w:val="nil"/>
                                    <w:left w:val="nil"/>
                                    <w:bottom w:val="nil"/>
                                    <w:right w:val="nil"/>
                                  </w:tcBorders>
                                  <w:shd w:val="clear" w:color="auto" w:fill="auto"/>
                                  <w:noWrap/>
                                  <w:vAlign w:val="bottom"/>
                                  <w:hideMark/>
                                </w:tcPr>
                                <w:p w14:paraId="688E8D3A" w14:textId="77777777" w:rsidR="00E318D8" w:rsidRPr="008D7470" w:rsidRDefault="00E318D8" w:rsidP="0005725F">
                                  <w:pPr>
                                    <w:jc w:val="center"/>
                                    <w:rPr>
                                      <w:rFonts w:ascii="Times New Roman" w:hAnsi="Times New Roman" w:cs="Times New Roman"/>
                                      <w:b/>
                                      <w:bCs/>
                                      <w:color w:val="000000"/>
                                      <w:sz w:val="14"/>
                                      <w:szCs w:val="14"/>
                                    </w:rPr>
                                  </w:pPr>
                                </w:p>
                              </w:tc>
                              <w:tc>
                                <w:tcPr>
                                  <w:tcW w:w="903" w:type="dxa"/>
                                  <w:vMerge/>
                                  <w:tcBorders>
                                    <w:top w:val="nil"/>
                                    <w:left w:val="nil"/>
                                    <w:bottom w:val="double" w:sz="6" w:space="0" w:color="000000"/>
                                    <w:right w:val="nil"/>
                                  </w:tcBorders>
                                  <w:vAlign w:val="center"/>
                                  <w:hideMark/>
                                </w:tcPr>
                                <w:p w14:paraId="3FCCC70F" w14:textId="77777777" w:rsidR="00E318D8" w:rsidRPr="008D7470" w:rsidRDefault="00E318D8" w:rsidP="0005725F">
                                  <w:pPr>
                                    <w:rPr>
                                      <w:rFonts w:ascii="Times New Roman" w:hAnsi="Times New Roman" w:cs="Times New Roman"/>
                                      <w:b/>
                                      <w:bCs/>
                                      <w:color w:val="000000"/>
                                      <w:sz w:val="14"/>
                                      <w:szCs w:val="14"/>
                                    </w:rPr>
                                  </w:pPr>
                                </w:p>
                              </w:tc>
                              <w:tc>
                                <w:tcPr>
                                  <w:tcW w:w="987" w:type="dxa"/>
                                  <w:vMerge/>
                                  <w:tcBorders>
                                    <w:top w:val="nil"/>
                                    <w:left w:val="nil"/>
                                    <w:bottom w:val="double" w:sz="6" w:space="0" w:color="000000"/>
                                    <w:right w:val="nil"/>
                                  </w:tcBorders>
                                  <w:vAlign w:val="center"/>
                                  <w:hideMark/>
                                </w:tcPr>
                                <w:p w14:paraId="2DFD4DE3" w14:textId="77777777" w:rsidR="00E318D8" w:rsidRPr="008D7470" w:rsidRDefault="00E318D8" w:rsidP="0005725F">
                                  <w:pPr>
                                    <w:rPr>
                                      <w:rFonts w:ascii="Times New Roman" w:hAnsi="Times New Roman" w:cs="Times New Roman"/>
                                      <w:b/>
                                      <w:bCs/>
                                      <w:color w:val="000000"/>
                                      <w:sz w:val="14"/>
                                      <w:szCs w:val="14"/>
                                    </w:rPr>
                                  </w:pPr>
                                </w:p>
                              </w:tc>
                              <w:tc>
                                <w:tcPr>
                                  <w:tcW w:w="810" w:type="dxa"/>
                                  <w:gridSpan w:val="2"/>
                                  <w:tcBorders>
                                    <w:top w:val="nil"/>
                                    <w:left w:val="nil"/>
                                    <w:bottom w:val="double" w:sz="6" w:space="0" w:color="auto"/>
                                    <w:right w:val="nil"/>
                                  </w:tcBorders>
                                  <w:shd w:val="clear" w:color="auto" w:fill="auto"/>
                                  <w:noWrap/>
                                  <w:vAlign w:val="center"/>
                                  <w:hideMark/>
                                </w:tcPr>
                                <w:p w14:paraId="69A1C339" w14:textId="77777777" w:rsidR="00E318D8" w:rsidRPr="008D7470" w:rsidRDefault="00E318D8" w:rsidP="00FE1814">
                                  <w:pP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Out P DCE</w:t>
                                  </w:r>
                                </w:p>
                              </w:tc>
                              <w:tc>
                                <w:tcPr>
                                  <w:tcW w:w="940" w:type="dxa"/>
                                  <w:gridSpan w:val="3"/>
                                  <w:tcBorders>
                                    <w:top w:val="nil"/>
                                    <w:left w:val="nil"/>
                                    <w:bottom w:val="double" w:sz="6" w:space="0" w:color="auto"/>
                                    <w:right w:val="nil"/>
                                  </w:tcBorders>
                                  <w:shd w:val="clear" w:color="auto" w:fill="auto"/>
                                  <w:noWrap/>
                                  <w:vAlign w:val="center"/>
                                  <w:hideMark/>
                                </w:tcPr>
                                <w:p w14:paraId="7DCB3FAA" w14:textId="77777777" w:rsidR="00E318D8" w:rsidRPr="008D7470" w:rsidRDefault="00E318D8" w:rsidP="00FE1814">
                                  <w:pP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Out N DCE</w:t>
                                  </w:r>
                                </w:p>
                              </w:tc>
                              <w:tc>
                                <w:tcPr>
                                  <w:tcW w:w="754" w:type="dxa"/>
                                  <w:tcBorders>
                                    <w:top w:val="nil"/>
                                    <w:left w:val="nil"/>
                                    <w:bottom w:val="double" w:sz="6" w:space="0" w:color="auto"/>
                                    <w:right w:val="nil"/>
                                  </w:tcBorders>
                                  <w:shd w:val="clear" w:color="auto" w:fill="auto"/>
                                  <w:noWrap/>
                                  <w:vAlign w:val="center"/>
                                  <w:hideMark/>
                                </w:tcPr>
                                <w:p w14:paraId="7956546A" w14:textId="77777777" w:rsidR="00E318D8" w:rsidRPr="008D7470" w:rsidRDefault="00E318D8" w:rsidP="003465DB">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Differential DCE</w:t>
                                  </w:r>
                                </w:p>
                              </w:tc>
                              <w:tc>
                                <w:tcPr>
                                  <w:tcW w:w="971" w:type="dxa"/>
                                  <w:tcBorders>
                                    <w:top w:val="nil"/>
                                    <w:left w:val="nil"/>
                                    <w:bottom w:val="double" w:sz="6" w:space="0" w:color="auto"/>
                                    <w:right w:val="nil"/>
                                  </w:tcBorders>
                                  <w:shd w:val="clear" w:color="auto" w:fill="auto"/>
                                  <w:noWrap/>
                                  <w:vAlign w:val="center"/>
                                  <w:hideMark/>
                                </w:tcPr>
                                <w:p w14:paraId="7FF169DB" w14:textId="77777777" w:rsidR="00E318D8" w:rsidRPr="008D7470" w:rsidRDefault="00E318D8" w:rsidP="00FE1814">
                                  <w:pP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P/N Skew</w:t>
                                  </w:r>
                                </w:p>
                              </w:tc>
                            </w:tr>
                            <w:tr w:rsidR="00E318D8" w:rsidRPr="008D7470" w14:paraId="1939A5DE" w14:textId="77777777" w:rsidTr="00D41AD9">
                              <w:trPr>
                                <w:trHeight w:val="223"/>
                              </w:trPr>
                              <w:tc>
                                <w:tcPr>
                                  <w:tcW w:w="1223" w:type="dxa"/>
                                  <w:vMerge w:val="restart"/>
                                  <w:tcBorders>
                                    <w:top w:val="nil"/>
                                    <w:left w:val="nil"/>
                                    <w:bottom w:val="single" w:sz="4" w:space="0" w:color="000000"/>
                                    <w:right w:val="nil"/>
                                  </w:tcBorders>
                                  <w:shd w:val="clear" w:color="auto" w:fill="auto"/>
                                  <w:vAlign w:val="center"/>
                                  <w:hideMark/>
                                </w:tcPr>
                                <w:p w14:paraId="4A8CCF20" w14:textId="77777777" w:rsidR="00E318D8" w:rsidRPr="008D7470" w:rsidRDefault="00E318D8" w:rsidP="007E7ED6">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Insertion Delay (</w:t>
                                  </w:r>
                                  <w:proofErr w:type="spellStart"/>
                                  <w:r w:rsidRPr="008D7470">
                                    <w:rPr>
                                      <w:rFonts w:ascii="Times New Roman" w:hAnsi="Times New Roman" w:cs="Times New Roman"/>
                                      <w:b/>
                                      <w:bCs/>
                                      <w:color w:val="000000"/>
                                      <w:sz w:val="14"/>
                                      <w:szCs w:val="14"/>
                                    </w:rPr>
                                    <w:t>ps</w:t>
                                  </w:r>
                                  <w:proofErr w:type="spellEnd"/>
                                  <w:r w:rsidRPr="008D7470">
                                    <w:rPr>
                                      <w:rFonts w:ascii="Times New Roman" w:hAnsi="Times New Roman" w:cs="Times New Roman"/>
                                      <w:b/>
                                      <w:bCs/>
                                      <w:color w:val="000000"/>
                                      <w:sz w:val="14"/>
                                      <w:szCs w:val="14"/>
                                    </w:rPr>
                                    <w:t>)</w:t>
                                  </w:r>
                                  <w:r w:rsidRPr="008D7470">
                                    <w:rPr>
                                      <w:rFonts w:ascii="Times New Roman" w:hAnsi="Times New Roman" w:cs="Times New Roman"/>
                                      <w:b/>
                                      <w:bCs/>
                                      <w:color w:val="000000"/>
                                      <w:sz w:val="14"/>
                                      <w:szCs w:val="14"/>
                                    </w:rPr>
                                    <w:br/>
                                  </w:r>
                                  <w:r w:rsidRPr="008D7470">
                                    <w:rPr>
                                      <w:rFonts w:ascii="Times New Roman" w:hAnsi="Times New Roman" w:cs="Times New Roman"/>
                                      <w:color w:val="00B050"/>
                                      <w:sz w:val="14"/>
                                      <w:szCs w:val="14"/>
                                    </w:rPr>
                                    <w:t>(~19%)</w:t>
                                  </w:r>
                                </w:p>
                              </w:tc>
                              <w:tc>
                                <w:tcPr>
                                  <w:tcW w:w="752" w:type="dxa"/>
                                  <w:tcBorders>
                                    <w:top w:val="nil"/>
                                    <w:left w:val="nil"/>
                                    <w:bottom w:val="nil"/>
                                    <w:right w:val="nil"/>
                                  </w:tcBorders>
                                  <w:shd w:val="clear" w:color="auto" w:fill="auto"/>
                                  <w:noWrap/>
                                  <w:vAlign w:val="center"/>
                                  <w:hideMark/>
                                </w:tcPr>
                                <w:p w14:paraId="16F2DF83"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CMLS</w:t>
                                  </w:r>
                                </w:p>
                              </w:tc>
                              <w:tc>
                                <w:tcPr>
                                  <w:tcW w:w="752" w:type="dxa"/>
                                  <w:tcBorders>
                                    <w:top w:val="nil"/>
                                    <w:left w:val="nil"/>
                                    <w:bottom w:val="nil"/>
                                    <w:right w:val="nil"/>
                                  </w:tcBorders>
                                  <w:shd w:val="clear" w:color="auto" w:fill="auto"/>
                                  <w:noWrap/>
                                  <w:vAlign w:val="center"/>
                                  <w:hideMark/>
                                </w:tcPr>
                                <w:p w14:paraId="7E7552BE"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89.5</w:t>
                                  </w:r>
                                </w:p>
                              </w:tc>
                              <w:tc>
                                <w:tcPr>
                                  <w:tcW w:w="660" w:type="dxa"/>
                                  <w:tcBorders>
                                    <w:top w:val="nil"/>
                                    <w:left w:val="nil"/>
                                    <w:bottom w:val="nil"/>
                                    <w:right w:val="nil"/>
                                  </w:tcBorders>
                                  <w:shd w:val="clear" w:color="auto" w:fill="auto"/>
                                  <w:noWrap/>
                                  <w:vAlign w:val="center"/>
                                  <w:hideMark/>
                                </w:tcPr>
                                <w:p w14:paraId="75F43F07"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90.0</w:t>
                                  </w:r>
                                </w:p>
                              </w:tc>
                              <w:tc>
                                <w:tcPr>
                                  <w:tcW w:w="753" w:type="dxa"/>
                                  <w:tcBorders>
                                    <w:top w:val="nil"/>
                                    <w:left w:val="nil"/>
                                    <w:bottom w:val="nil"/>
                                    <w:right w:val="nil"/>
                                  </w:tcBorders>
                                  <w:shd w:val="clear" w:color="auto" w:fill="auto"/>
                                  <w:noWrap/>
                                  <w:vAlign w:val="center"/>
                                  <w:hideMark/>
                                </w:tcPr>
                                <w:p w14:paraId="3622E10F"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46.2</w:t>
                                  </w:r>
                                </w:p>
                              </w:tc>
                              <w:tc>
                                <w:tcPr>
                                  <w:tcW w:w="720" w:type="dxa"/>
                                  <w:gridSpan w:val="2"/>
                                  <w:tcBorders>
                                    <w:top w:val="nil"/>
                                    <w:left w:val="nil"/>
                                    <w:bottom w:val="nil"/>
                                    <w:right w:val="nil"/>
                                  </w:tcBorders>
                                  <w:shd w:val="clear" w:color="auto" w:fill="auto"/>
                                  <w:noWrap/>
                                  <w:vAlign w:val="center"/>
                                  <w:hideMark/>
                                </w:tcPr>
                                <w:p w14:paraId="7320DD7B" w14:textId="77777777" w:rsidR="00E318D8" w:rsidRPr="008D7470" w:rsidRDefault="00E318D8" w:rsidP="007E7ED6">
                                  <w:pPr>
                                    <w:rPr>
                                      <w:rFonts w:ascii="Times New Roman" w:hAnsi="Times New Roman" w:cs="Times New Roman"/>
                                      <w:color w:val="000000"/>
                                      <w:sz w:val="14"/>
                                      <w:szCs w:val="14"/>
                                    </w:rPr>
                                  </w:pPr>
                                  <w:r w:rsidRPr="008D7470">
                                    <w:rPr>
                                      <w:rFonts w:ascii="Times New Roman" w:hAnsi="Times New Roman" w:cs="Times New Roman"/>
                                      <w:color w:val="000000"/>
                                      <w:sz w:val="14"/>
                                      <w:szCs w:val="14"/>
                                    </w:rPr>
                                    <w:t>44.6</w:t>
                                  </w:r>
                                </w:p>
                              </w:tc>
                              <w:tc>
                                <w:tcPr>
                                  <w:tcW w:w="270" w:type="dxa"/>
                                  <w:tcBorders>
                                    <w:top w:val="nil"/>
                                    <w:left w:val="nil"/>
                                    <w:bottom w:val="nil"/>
                                    <w:right w:val="nil"/>
                                  </w:tcBorders>
                                  <w:shd w:val="clear" w:color="auto" w:fill="auto"/>
                                  <w:noWrap/>
                                  <w:vAlign w:val="bottom"/>
                                  <w:hideMark/>
                                </w:tcPr>
                                <w:p w14:paraId="4EDD9A24" w14:textId="77777777" w:rsidR="00E318D8" w:rsidRPr="008D7470" w:rsidRDefault="00E318D8" w:rsidP="007E7ED6">
                                  <w:pPr>
                                    <w:jc w:val="center"/>
                                    <w:rPr>
                                      <w:rFonts w:ascii="Times New Roman" w:hAnsi="Times New Roman" w:cs="Times New Roman"/>
                                      <w:color w:val="000000"/>
                                      <w:sz w:val="14"/>
                                      <w:szCs w:val="14"/>
                                    </w:rPr>
                                  </w:pPr>
                                </w:p>
                              </w:tc>
                              <w:tc>
                                <w:tcPr>
                                  <w:tcW w:w="903" w:type="dxa"/>
                                  <w:vMerge w:val="restart"/>
                                  <w:tcBorders>
                                    <w:top w:val="nil"/>
                                    <w:left w:val="nil"/>
                                    <w:bottom w:val="single" w:sz="4" w:space="0" w:color="000000"/>
                                    <w:right w:val="nil"/>
                                  </w:tcBorders>
                                  <w:shd w:val="clear" w:color="auto" w:fill="auto"/>
                                  <w:noWrap/>
                                  <w:vAlign w:val="center"/>
                                  <w:hideMark/>
                                </w:tcPr>
                                <w:p w14:paraId="266F24A1" w14:textId="77777777" w:rsidR="00E318D8" w:rsidRPr="008D7470" w:rsidRDefault="00E318D8" w:rsidP="007E7ED6">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µ</w:t>
                                  </w:r>
                                </w:p>
                              </w:tc>
                              <w:tc>
                                <w:tcPr>
                                  <w:tcW w:w="987" w:type="dxa"/>
                                  <w:tcBorders>
                                    <w:top w:val="nil"/>
                                    <w:left w:val="nil"/>
                                    <w:bottom w:val="nil"/>
                                    <w:right w:val="nil"/>
                                  </w:tcBorders>
                                  <w:shd w:val="clear" w:color="auto" w:fill="auto"/>
                                  <w:noWrap/>
                                  <w:vAlign w:val="center"/>
                                  <w:hideMark/>
                                </w:tcPr>
                                <w:p w14:paraId="10DD0E41"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CMLS</w:t>
                                  </w:r>
                                </w:p>
                              </w:tc>
                              <w:tc>
                                <w:tcPr>
                                  <w:tcW w:w="711" w:type="dxa"/>
                                  <w:tcBorders>
                                    <w:top w:val="nil"/>
                                    <w:left w:val="nil"/>
                                    <w:bottom w:val="nil"/>
                                    <w:right w:val="nil"/>
                                  </w:tcBorders>
                                  <w:shd w:val="clear" w:color="auto" w:fill="auto"/>
                                  <w:noWrap/>
                                  <w:vAlign w:val="center"/>
                                  <w:hideMark/>
                                </w:tcPr>
                                <w:p w14:paraId="0B789E52"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17.2</w:t>
                                  </w:r>
                                </w:p>
                              </w:tc>
                              <w:tc>
                                <w:tcPr>
                                  <w:tcW w:w="943" w:type="dxa"/>
                                  <w:gridSpan w:val="3"/>
                                  <w:tcBorders>
                                    <w:top w:val="nil"/>
                                    <w:left w:val="nil"/>
                                    <w:bottom w:val="nil"/>
                                    <w:right w:val="nil"/>
                                  </w:tcBorders>
                                  <w:shd w:val="clear" w:color="auto" w:fill="auto"/>
                                  <w:noWrap/>
                                  <w:vAlign w:val="center"/>
                                  <w:hideMark/>
                                </w:tcPr>
                                <w:p w14:paraId="2D5E66F0"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25.6</w:t>
                                  </w:r>
                                </w:p>
                              </w:tc>
                              <w:tc>
                                <w:tcPr>
                                  <w:tcW w:w="850" w:type="dxa"/>
                                  <w:gridSpan w:val="2"/>
                                  <w:tcBorders>
                                    <w:top w:val="nil"/>
                                    <w:left w:val="nil"/>
                                    <w:bottom w:val="nil"/>
                                    <w:right w:val="nil"/>
                                  </w:tcBorders>
                                  <w:shd w:val="clear" w:color="auto" w:fill="auto"/>
                                  <w:noWrap/>
                                  <w:vAlign w:val="center"/>
                                  <w:hideMark/>
                                </w:tcPr>
                                <w:p w14:paraId="199FD30A"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9.9</w:t>
                                  </w:r>
                                </w:p>
                              </w:tc>
                              <w:tc>
                                <w:tcPr>
                                  <w:tcW w:w="1076" w:type="dxa"/>
                                  <w:gridSpan w:val="2"/>
                                  <w:tcBorders>
                                    <w:top w:val="nil"/>
                                    <w:left w:val="nil"/>
                                    <w:bottom w:val="nil"/>
                                    <w:right w:val="nil"/>
                                  </w:tcBorders>
                                  <w:shd w:val="clear" w:color="auto" w:fill="auto"/>
                                  <w:noWrap/>
                                  <w:vAlign w:val="center"/>
                                  <w:hideMark/>
                                </w:tcPr>
                                <w:p w14:paraId="236FF5E9"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15.0</w:t>
                                  </w:r>
                                </w:p>
                              </w:tc>
                            </w:tr>
                            <w:tr w:rsidR="00E318D8" w:rsidRPr="008D7470" w14:paraId="2514895F" w14:textId="77777777" w:rsidTr="00D41AD9">
                              <w:trPr>
                                <w:trHeight w:val="223"/>
                              </w:trPr>
                              <w:tc>
                                <w:tcPr>
                                  <w:tcW w:w="1223" w:type="dxa"/>
                                  <w:vMerge/>
                                  <w:tcBorders>
                                    <w:top w:val="nil"/>
                                    <w:left w:val="nil"/>
                                    <w:bottom w:val="single" w:sz="4" w:space="0" w:color="000000"/>
                                    <w:right w:val="nil"/>
                                  </w:tcBorders>
                                  <w:vAlign w:val="center"/>
                                  <w:hideMark/>
                                </w:tcPr>
                                <w:p w14:paraId="539CEE4B" w14:textId="77777777" w:rsidR="00E318D8" w:rsidRPr="008D7470" w:rsidRDefault="00E318D8" w:rsidP="007E7ED6">
                                  <w:pPr>
                                    <w:rPr>
                                      <w:rFonts w:ascii="Times New Roman" w:hAnsi="Times New Roman" w:cs="Times New Roman"/>
                                      <w:b/>
                                      <w:bCs/>
                                      <w:color w:val="000000"/>
                                      <w:sz w:val="14"/>
                                      <w:szCs w:val="14"/>
                                    </w:rPr>
                                  </w:pPr>
                                </w:p>
                              </w:tc>
                              <w:tc>
                                <w:tcPr>
                                  <w:tcW w:w="752" w:type="dxa"/>
                                  <w:tcBorders>
                                    <w:top w:val="nil"/>
                                    <w:left w:val="nil"/>
                                    <w:bottom w:val="single" w:sz="4" w:space="0" w:color="auto"/>
                                    <w:right w:val="nil"/>
                                  </w:tcBorders>
                                  <w:shd w:val="clear" w:color="auto" w:fill="auto"/>
                                  <w:noWrap/>
                                  <w:vAlign w:val="center"/>
                                  <w:hideMark/>
                                </w:tcPr>
                                <w:p w14:paraId="466E9960"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Proposed</w:t>
                                  </w:r>
                                </w:p>
                              </w:tc>
                              <w:tc>
                                <w:tcPr>
                                  <w:tcW w:w="752" w:type="dxa"/>
                                  <w:tcBorders>
                                    <w:top w:val="nil"/>
                                    <w:left w:val="nil"/>
                                    <w:bottom w:val="single" w:sz="4" w:space="0" w:color="auto"/>
                                    <w:right w:val="nil"/>
                                  </w:tcBorders>
                                  <w:shd w:val="clear" w:color="auto" w:fill="auto"/>
                                  <w:noWrap/>
                                  <w:vAlign w:val="center"/>
                                  <w:hideMark/>
                                </w:tcPr>
                                <w:p w14:paraId="1BFEC175"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81.2</w:t>
                                  </w:r>
                                </w:p>
                              </w:tc>
                              <w:tc>
                                <w:tcPr>
                                  <w:tcW w:w="660" w:type="dxa"/>
                                  <w:tcBorders>
                                    <w:top w:val="nil"/>
                                    <w:left w:val="nil"/>
                                    <w:bottom w:val="single" w:sz="4" w:space="0" w:color="auto"/>
                                    <w:right w:val="nil"/>
                                  </w:tcBorders>
                                  <w:shd w:val="clear" w:color="auto" w:fill="auto"/>
                                  <w:noWrap/>
                                  <w:vAlign w:val="center"/>
                                  <w:hideMark/>
                                </w:tcPr>
                                <w:p w14:paraId="17506738" w14:textId="77777777" w:rsidR="00E318D8" w:rsidRPr="00A86E6E" w:rsidRDefault="00E318D8" w:rsidP="007E7ED6">
                                  <w:pPr>
                                    <w:jc w:val="center"/>
                                    <w:rPr>
                                      <w:rFonts w:ascii="Times New Roman" w:hAnsi="Times New Roman" w:cs="Times New Roman"/>
                                      <w:sz w:val="14"/>
                                      <w:szCs w:val="14"/>
                                    </w:rPr>
                                  </w:pPr>
                                  <w:r w:rsidRPr="00A86E6E">
                                    <w:rPr>
                                      <w:rFonts w:ascii="Times New Roman" w:hAnsi="Times New Roman" w:cs="Times New Roman"/>
                                      <w:sz w:val="14"/>
                                      <w:szCs w:val="14"/>
                                    </w:rPr>
                                    <w:t>92.2</w:t>
                                  </w:r>
                                </w:p>
                              </w:tc>
                              <w:tc>
                                <w:tcPr>
                                  <w:tcW w:w="753" w:type="dxa"/>
                                  <w:tcBorders>
                                    <w:top w:val="nil"/>
                                    <w:left w:val="nil"/>
                                    <w:bottom w:val="single" w:sz="4" w:space="0" w:color="auto"/>
                                    <w:right w:val="nil"/>
                                  </w:tcBorders>
                                  <w:shd w:val="clear" w:color="auto" w:fill="auto"/>
                                  <w:noWrap/>
                                  <w:vAlign w:val="center"/>
                                  <w:hideMark/>
                                </w:tcPr>
                                <w:p w14:paraId="02948E4A"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37.4</w:t>
                                  </w:r>
                                </w:p>
                              </w:tc>
                              <w:tc>
                                <w:tcPr>
                                  <w:tcW w:w="720" w:type="dxa"/>
                                  <w:gridSpan w:val="2"/>
                                  <w:tcBorders>
                                    <w:top w:val="nil"/>
                                    <w:left w:val="nil"/>
                                    <w:bottom w:val="single" w:sz="4" w:space="0" w:color="auto"/>
                                    <w:right w:val="nil"/>
                                  </w:tcBorders>
                                  <w:shd w:val="clear" w:color="auto" w:fill="auto"/>
                                  <w:noWrap/>
                                  <w:vAlign w:val="center"/>
                                  <w:hideMark/>
                                </w:tcPr>
                                <w:p w14:paraId="1823502D" w14:textId="77777777" w:rsidR="00E318D8" w:rsidRPr="008D7470" w:rsidRDefault="00E318D8" w:rsidP="007E7ED6">
                                  <w:pPr>
                                    <w:rPr>
                                      <w:rFonts w:ascii="Times New Roman" w:hAnsi="Times New Roman" w:cs="Times New Roman"/>
                                      <w:color w:val="00B050"/>
                                      <w:sz w:val="14"/>
                                      <w:szCs w:val="14"/>
                                    </w:rPr>
                                  </w:pPr>
                                  <w:r w:rsidRPr="008D7470">
                                    <w:rPr>
                                      <w:rFonts w:ascii="Times New Roman" w:hAnsi="Times New Roman" w:cs="Times New Roman"/>
                                      <w:color w:val="00B050"/>
                                      <w:sz w:val="14"/>
                                      <w:szCs w:val="14"/>
                                    </w:rPr>
                                    <w:t>37.7</w:t>
                                  </w:r>
                                </w:p>
                              </w:tc>
                              <w:tc>
                                <w:tcPr>
                                  <w:tcW w:w="270" w:type="dxa"/>
                                  <w:tcBorders>
                                    <w:top w:val="nil"/>
                                    <w:left w:val="nil"/>
                                    <w:bottom w:val="nil"/>
                                    <w:right w:val="nil"/>
                                  </w:tcBorders>
                                  <w:shd w:val="clear" w:color="auto" w:fill="auto"/>
                                  <w:noWrap/>
                                  <w:vAlign w:val="bottom"/>
                                  <w:hideMark/>
                                </w:tcPr>
                                <w:p w14:paraId="1DC79708" w14:textId="77777777" w:rsidR="00E318D8" w:rsidRPr="008D7470" w:rsidRDefault="00E318D8" w:rsidP="007E7ED6">
                                  <w:pPr>
                                    <w:jc w:val="center"/>
                                    <w:rPr>
                                      <w:rFonts w:ascii="Times New Roman" w:hAnsi="Times New Roman" w:cs="Times New Roman"/>
                                      <w:color w:val="00B050"/>
                                      <w:sz w:val="14"/>
                                      <w:szCs w:val="14"/>
                                    </w:rPr>
                                  </w:pPr>
                                </w:p>
                              </w:tc>
                              <w:tc>
                                <w:tcPr>
                                  <w:tcW w:w="903" w:type="dxa"/>
                                  <w:vMerge/>
                                  <w:tcBorders>
                                    <w:top w:val="nil"/>
                                    <w:left w:val="nil"/>
                                    <w:bottom w:val="single" w:sz="4" w:space="0" w:color="000000"/>
                                    <w:right w:val="nil"/>
                                  </w:tcBorders>
                                  <w:vAlign w:val="center"/>
                                  <w:hideMark/>
                                </w:tcPr>
                                <w:p w14:paraId="0CF9DFBB" w14:textId="77777777" w:rsidR="00E318D8" w:rsidRPr="008D7470" w:rsidRDefault="00E318D8" w:rsidP="007E7ED6">
                                  <w:pPr>
                                    <w:rPr>
                                      <w:rFonts w:ascii="Times New Roman" w:hAnsi="Times New Roman" w:cs="Times New Roman"/>
                                      <w:b/>
                                      <w:bCs/>
                                      <w:color w:val="000000"/>
                                      <w:sz w:val="14"/>
                                      <w:szCs w:val="14"/>
                                    </w:rPr>
                                  </w:pPr>
                                </w:p>
                              </w:tc>
                              <w:tc>
                                <w:tcPr>
                                  <w:tcW w:w="987" w:type="dxa"/>
                                  <w:tcBorders>
                                    <w:top w:val="nil"/>
                                    <w:left w:val="nil"/>
                                    <w:bottom w:val="nil"/>
                                    <w:right w:val="nil"/>
                                  </w:tcBorders>
                                  <w:shd w:val="clear" w:color="auto" w:fill="auto"/>
                                  <w:noWrap/>
                                  <w:vAlign w:val="center"/>
                                  <w:hideMark/>
                                </w:tcPr>
                                <w:p w14:paraId="6908C9E5"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Proposed</w:t>
                                  </w:r>
                                </w:p>
                              </w:tc>
                              <w:tc>
                                <w:tcPr>
                                  <w:tcW w:w="711" w:type="dxa"/>
                                  <w:tcBorders>
                                    <w:top w:val="nil"/>
                                    <w:left w:val="nil"/>
                                    <w:bottom w:val="nil"/>
                                    <w:right w:val="nil"/>
                                  </w:tcBorders>
                                  <w:shd w:val="clear" w:color="auto" w:fill="auto"/>
                                  <w:noWrap/>
                                  <w:vAlign w:val="center"/>
                                  <w:hideMark/>
                                </w:tcPr>
                                <w:p w14:paraId="1136428A"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5.1</w:t>
                                  </w:r>
                                </w:p>
                              </w:tc>
                              <w:tc>
                                <w:tcPr>
                                  <w:tcW w:w="943" w:type="dxa"/>
                                  <w:gridSpan w:val="3"/>
                                  <w:tcBorders>
                                    <w:top w:val="nil"/>
                                    <w:left w:val="nil"/>
                                    <w:bottom w:val="nil"/>
                                    <w:right w:val="nil"/>
                                  </w:tcBorders>
                                  <w:shd w:val="clear" w:color="auto" w:fill="auto"/>
                                  <w:noWrap/>
                                  <w:vAlign w:val="center"/>
                                  <w:hideMark/>
                                </w:tcPr>
                                <w:p w14:paraId="69A374A2"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9.9</w:t>
                                  </w:r>
                                </w:p>
                              </w:tc>
                              <w:tc>
                                <w:tcPr>
                                  <w:tcW w:w="850" w:type="dxa"/>
                                  <w:gridSpan w:val="2"/>
                                  <w:tcBorders>
                                    <w:top w:val="nil"/>
                                    <w:left w:val="nil"/>
                                    <w:bottom w:val="nil"/>
                                    <w:right w:val="nil"/>
                                  </w:tcBorders>
                                  <w:shd w:val="clear" w:color="auto" w:fill="auto"/>
                                  <w:noWrap/>
                                  <w:vAlign w:val="center"/>
                                  <w:hideMark/>
                                </w:tcPr>
                                <w:p w14:paraId="3EBE5626"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4.9</w:t>
                                  </w:r>
                                </w:p>
                              </w:tc>
                              <w:tc>
                                <w:tcPr>
                                  <w:tcW w:w="1076" w:type="dxa"/>
                                  <w:gridSpan w:val="2"/>
                                  <w:tcBorders>
                                    <w:top w:val="nil"/>
                                    <w:left w:val="nil"/>
                                    <w:bottom w:val="nil"/>
                                    <w:right w:val="nil"/>
                                  </w:tcBorders>
                                  <w:shd w:val="clear" w:color="auto" w:fill="auto"/>
                                  <w:noWrap/>
                                  <w:vAlign w:val="center"/>
                                  <w:hideMark/>
                                </w:tcPr>
                                <w:p w14:paraId="26FBCDD7"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7.7</w:t>
                                  </w:r>
                                </w:p>
                              </w:tc>
                            </w:tr>
                            <w:tr w:rsidR="00E318D8" w:rsidRPr="008D7470" w14:paraId="256BF63F" w14:textId="77777777" w:rsidTr="00D41AD9">
                              <w:trPr>
                                <w:trHeight w:val="223"/>
                              </w:trPr>
                              <w:tc>
                                <w:tcPr>
                                  <w:tcW w:w="1223" w:type="dxa"/>
                                  <w:vMerge w:val="restart"/>
                                  <w:tcBorders>
                                    <w:top w:val="nil"/>
                                    <w:left w:val="nil"/>
                                    <w:bottom w:val="single" w:sz="4" w:space="0" w:color="000000"/>
                                    <w:right w:val="nil"/>
                                  </w:tcBorders>
                                  <w:shd w:val="clear" w:color="auto" w:fill="auto"/>
                                  <w:vAlign w:val="center"/>
                                  <w:hideMark/>
                                </w:tcPr>
                                <w:p w14:paraId="1FE6DA4E" w14:textId="77777777" w:rsidR="00E318D8" w:rsidRPr="008D7470" w:rsidRDefault="00E318D8" w:rsidP="007E7ED6">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Output P/N Skew</w:t>
                                  </w:r>
                                  <w:r w:rsidRPr="008D7470">
                                    <w:rPr>
                                      <w:rFonts w:ascii="Times New Roman" w:hAnsi="Times New Roman" w:cs="Times New Roman"/>
                                      <w:color w:val="000000"/>
                                      <w:sz w:val="14"/>
                                      <w:szCs w:val="14"/>
                                    </w:rPr>
                                    <w:t xml:space="preserve"> </w:t>
                                  </w:r>
                                  <w:r w:rsidRPr="008D7470">
                                    <w:rPr>
                                      <w:rFonts w:ascii="Times New Roman" w:hAnsi="Times New Roman" w:cs="Times New Roman"/>
                                      <w:b/>
                                      <w:bCs/>
                                      <w:color w:val="000000"/>
                                      <w:sz w:val="14"/>
                                      <w:szCs w:val="14"/>
                                    </w:rPr>
                                    <w:t>(</w:t>
                                  </w:r>
                                  <w:proofErr w:type="spellStart"/>
                                  <w:r w:rsidRPr="008D7470">
                                    <w:rPr>
                                      <w:rFonts w:ascii="Times New Roman" w:hAnsi="Times New Roman" w:cs="Times New Roman"/>
                                      <w:b/>
                                      <w:bCs/>
                                      <w:color w:val="000000"/>
                                      <w:sz w:val="14"/>
                                      <w:szCs w:val="14"/>
                                    </w:rPr>
                                    <w:t>ps</w:t>
                                  </w:r>
                                  <w:proofErr w:type="spellEnd"/>
                                  <w:r w:rsidRPr="008D7470">
                                    <w:rPr>
                                      <w:rFonts w:ascii="Times New Roman" w:hAnsi="Times New Roman" w:cs="Times New Roman"/>
                                      <w:b/>
                                      <w:bCs/>
                                      <w:color w:val="000000"/>
                                      <w:sz w:val="14"/>
                                      <w:szCs w:val="14"/>
                                    </w:rPr>
                                    <w:t>)</w:t>
                                  </w:r>
                                  <w:r w:rsidRPr="008D7470">
                                    <w:rPr>
                                      <w:rFonts w:ascii="Times New Roman" w:hAnsi="Times New Roman" w:cs="Times New Roman"/>
                                      <w:b/>
                                      <w:bCs/>
                                      <w:color w:val="000000"/>
                                      <w:sz w:val="14"/>
                                      <w:szCs w:val="14"/>
                                    </w:rPr>
                                    <w:br/>
                                  </w:r>
                                  <w:r w:rsidRPr="008D7470">
                                    <w:rPr>
                                      <w:rFonts w:ascii="Times New Roman" w:hAnsi="Times New Roman" w:cs="Times New Roman"/>
                                      <w:color w:val="00B050"/>
                                      <w:sz w:val="14"/>
                                      <w:szCs w:val="14"/>
                                    </w:rPr>
                                    <w:t>(~ 50%)</w:t>
                                  </w:r>
                                </w:p>
                              </w:tc>
                              <w:tc>
                                <w:tcPr>
                                  <w:tcW w:w="752" w:type="dxa"/>
                                  <w:tcBorders>
                                    <w:top w:val="nil"/>
                                    <w:left w:val="nil"/>
                                    <w:bottom w:val="nil"/>
                                    <w:right w:val="nil"/>
                                  </w:tcBorders>
                                  <w:shd w:val="clear" w:color="auto" w:fill="auto"/>
                                  <w:noWrap/>
                                  <w:vAlign w:val="center"/>
                                  <w:hideMark/>
                                </w:tcPr>
                                <w:p w14:paraId="76519F2D"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CMLS</w:t>
                                  </w:r>
                                </w:p>
                              </w:tc>
                              <w:tc>
                                <w:tcPr>
                                  <w:tcW w:w="752" w:type="dxa"/>
                                  <w:tcBorders>
                                    <w:top w:val="nil"/>
                                    <w:left w:val="nil"/>
                                    <w:bottom w:val="nil"/>
                                    <w:right w:val="nil"/>
                                  </w:tcBorders>
                                  <w:shd w:val="clear" w:color="auto" w:fill="auto"/>
                                  <w:noWrap/>
                                  <w:vAlign w:val="center"/>
                                  <w:hideMark/>
                                </w:tcPr>
                                <w:p w14:paraId="34546E12"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14.7</w:t>
                                  </w:r>
                                </w:p>
                              </w:tc>
                              <w:tc>
                                <w:tcPr>
                                  <w:tcW w:w="660" w:type="dxa"/>
                                  <w:tcBorders>
                                    <w:top w:val="nil"/>
                                    <w:left w:val="nil"/>
                                    <w:bottom w:val="nil"/>
                                    <w:right w:val="nil"/>
                                  </w:tcBorders>
                                  <w:shd w:val="clear" w:color="auto" w:fill="auto"/>
                                  <w:noWrap/>
                                  <w:vAlign w:val="center"/>
                                  <w:hideMark/>
                                </w:tcPr>
                                <w:p w14:paraId="260F7199"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5.2</w:t>
                                  </w:r>
                                </w:p>
                              </w:tc>
                              <w:tc>
                                <w:tcPr>
                                  <w:tcW w:w="753" w:type="dxa"/>
                                  <w:tcBorders>
                                    <w:top w:val="nil"/>
                                    <w:left w:val="nil"/>
                                    <w:bottom w:val="nil"/>
                                    <w:right w:val="nil"/>
                                  </w:tcBorders>
                                  <w:shd w:val="clear" w:color="auto" w:fill="auto"/>
                                  <w:noWrap/>
                                  <w:vAlign w:val="center"/>
                                  <w:hideMark/>
                                </w:tcPr>
                                <w:p w14:paraId="3985B1E1"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17.5</w:t>
                                  </w:r>
                                </w:p>
                              </w:tc>
                              <w:tc>
                                <w:tcPr>
                                  <w:tcW w:w="720" w:type="dxa"/>
                                  <w:gridSpan w:val="2"/>
                                  <w:tcBorders>
                                    <w:top w:val="nil"/>
                                    <w:left w:val="nil"/>
                                    <w:bottom w:val="nil"/>
                                    <w:right w:val="nil"/>
                                  </w:tcBorders>
                                  <w:shd w:val="clear" w:color="auto" w:fill="auto"/>
                                  <w:noWrap/>
                                  <w:vAlign w:val="center"/>
                                  <w:hideMark/>
                                </w:tcPr>
                                <w:p w14:paraId="5905E086" w14:textId="77777777" w:rsidR="00E318D8" w:rsidRPr="008D7470" w:rsidRDefault="00E318D8" w:rsidP="007E7ED6">
                                  <w:pPr>
                                    <w:rPr>
                                      <w:rFonts w:ascii="Times New Roman" w:hAnsi="Times New Roman" w:cs="Times New Roman"/>
                                      <w:color w:val="000000"/>
                                      <w:sz w:val="14"/>
                                      <w:szCs w:val="14"/>
                                    </w:rPr>
                                  </w:pPr>
                                  <w:r w:rsidRPr="008D7470">
                                    <w:rPr>
                                      <w:rFonts w:ascii="Times New Roman" w:hAnsi="Times New Roman" w:cs="Times New Roman"/>
                                      <w:color w:val="000000"/>
                                      <w:sz w:val="14"/>
                                      <w:szCs w:val="14"/>
                                    </w:rPr>
                                    <w:t>13.4</w:t>
                                  </w:r>
                                </w:p>
                              </w:tc>
                              <w:tc>
                                <w:tcPr>
                                  <w:tcW w:w="270" w:type="dxa"/>
                                  <w:tcBorders>
                                    <w:top w:val="nil"/>
                                    <w:left w:val="nil"/>
                                    <w:bottom w:val="nil"/>
                                    <w:right w:val="nil"/>
                                  </w:tcBorders>
                                  <w:shd w:val="clear" w:color="auto" w:fill="auto"/>
                                  <w:noWrap/>
                                  <w:vAlign w:val="bottom"/>
                                  <w:hideMark/>
                                </w:tcPr>
                                <w:p w14:paraId="51836213" w14:textId="77777777" w:rsidR="00E318D8" w:rsidRPr="008D7470" w:rsidRDefault="00E318D8" w:rsidP="007E7ED6">
                                  <w:pPr>
                                    <w:jc w:val="center"/>
                                    <w:rPr>
                                      <w:rFonts w:ascii="Times New Roman" w:hAnsi="Times New Roman" w:cs="Times New Roman"/>
                                      <w:color w:val="000000"/>
                                      <w:sz w:val="14"/>
                                      <w:szCs w:val="14"/>
                                    </w:rPr>
                                  </w:pPr>
                                </w:p>
                              </w:tc>
                              <w:tc>
                                <w:tcPr>
                                  <w:tcW w:w="903" w:type="dxa"/>
                                  <w:vMerge/>
                                  <w:tcBorders>
                                    <w:top w:val="nil"/>
                                    <w:left w:val="nil"/>
                                    <w:bottom w:val="single" w:sz="4" w:space="0" w:color="000000"/>
                                    <w:right w:val="nil"/>
                                  </w:tcBorders>
                                  <w:vAlign w:val="center"/>
                                  <w:hideMark/>
                                </w:tcPr>
                                <w:p w14:paraId="3856543C" w14:textId="77777777" w:rsidR="00E318D8" w:rsidRPr="008D7470" w:rsidRDefault="00E318D8" w:rsidP="007E7ED6">
                                  <w:pPr>
                                    <w:rPr>
                                      <w:rFonts w:ascii="Times New Roman" w:hAnsi="Times New Roman" w:cs="Times New Roman"/>
                                      <w:b/>
                                      <w:bCs/>
                                      <w:color w:val="000000"/>
                                      <w:sz w:val="14"/>
                                      <w:szCs w:val="14"/>
                                    </w:rPr>
                                  </w:pPr>
                                </w:p>
                              </w:tc>
                              <w:tc>
                                <w:tcPr>
                                  <w:tcW w:w="987" w:type="dxa"/>
                                  <w:tcBorders>
                                    <w:top w:val="nil"/>
                                    <w:left w:val="nil"/>
                                    <w:bottom w:val="single" w:sz="4" w:space="0" w:color="auto"/>
                                    <w:right w:val="nil"/>
                                  </w:tcBorders>
                                  <w:shd w:val="clear" w:color="auto" w:fill="auto"/>
                                  <w:noWrap/>
                                  <w:vAlign w:val="center"/>
                                  <w:hideMark/>
                                </w:tcPr>
                                <w:p w14:paraId="62EA59C3"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Improvement</w:t>
                                  </w:r>
                                </w:p>
                              </w:tc>
                              <w:tc>
                                <w:tcPr>
                                  <w:tcW w:w="711" w:type="dxa"/>
                                  <w:tcBorders>
                                    <w:top w:val="nil"/>
                                    <w:left w:val="nil"/>
                                    <w:bottom w:val="single" w:sz="4" w:space="0" w:color="auto"/>
                                    <w:right w:val="nil"/>
                                  </w:tcBorders>
                                  <w:shd w:val="clear" w:color="auto" w:fill="auto"/>
                                  <w:noWrap/>
                                  <w:vAlign w:val="center"/>
                                  <w:hideMark/>
                                </w:tcPr>
                                <w:p w14:paraId="5382711E"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70.7%</w:t>
                                  </w:r>
                                </w:p>
                              </w:tc>
                              <w:tc>
                                <w:tcPr>
                                  <w:tcW w:w="943" w:type="dxa"/>
                                  <w:gridSpan w:val="3"/>
                                  <w:tcBorders>
                                    <w:top w:val="nil"/>
                                    <w:left w:val="nil"/>
                                    <w:bottom w:val="single" w:sz="4" w:space="0" w:color="auto"/>
                                    <w:right w:val="nil"/>
                                  </w:tcBorders>
                                  <w:shd w:val="clear" w:color="auto" w:fill="auto"/>
                                  <w:noWrap/>
                                  <w:vAlign w:val="center"/>
                                  <w:hideMark/>
                                </w:tcPr>
                                <w:p w14:paraId="4E3A7F96"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61.3%</w:t>
                                  </w:r>
                                </w:p>
                              </w:tc>
                              <w:tc>
                                <w:tcPr>
                                  <w:tcW w:w="850" w:type="dxa"/>
                                  <w:gridSpan w:val="2"/>
                                  <w:tcBorders>
                                    <w:top w:val="nil"/>
                                    <w:left w:val="nil"/>
                                    <w:bottom w:val="single" w:sz="4" w:space="0" w:color="auto"/>
                                    <w:right w:val="nil"/>
                                  </w:tcBorders>
                                  <w:shd w:val="clear" w:color="auto" w:fill="auto"/>
                                  <w:noWrap/>
                                  <w:vAlign w:val="center"/>
                                  <w:hideMark/>
                                </w:tcPr>
                                <w:p w14:paraId="353D88B7"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50.1%</w:t>
                                  </w:r>
                                </w:p>
                              </w:tc>
                              <w:tc>
                                <w:tcPr>
                                  <w:tcW w:w="1076" w:type="dxa"/>
                                  <w:gridSpan w:val="2"/>
                                  <w:tcBorders>
                                    <w:top w:val="nil"/>
                                    <w:left w:val="nil"/>
                                    <w:bottom w:val="single" w:sz="4" w:space="0" w:color="auto"/>
                                    <w:right w:val="nil"/>
                                  </w:tcBorders>
                                  <w:shd w:val="clear" w:color="auto" w:fill="auto"/>
                                  <w:noWrap/>
                                  <w:vAlign w:val="center"/>
                                  <w:hideMark/>
                                </w:tcPr>
                                <w:p w14:paraId="14B2AB8D"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49.1%</w:t>
                                  </w:r>
                                </w:p>
                              </w:tc>
                            </w:tr>
                            <w:tr w:rsidR="00E318D8" w:rsidRPr="008D7470" w14:paraId="5E1F851E" w14:textId="77777777" w:rsidTr="00D41AD9">
                              <w:trPr>
                                <w:trHeight w:val="223"/>
                              </w:trPr>
                              <w:tc>
                                <w:tcPr>
                                  <w:tcW w:w="1223" w:type="dxa"/>
                                  <w:vMerge/>
                                  <w:tcBorders>
                                    <w:top w:val="nil"/>
                                    <w:left w:val="nil"/>
                                    <w:bottom w:val="single" w:sz="4" w:space="0" w:color="000000"/>
                                    <w:right w:val="nil"/>
                                  </w:tcBorders>
                                  <w:vAlign w:val="center"/>
                                  <w:hideMark/>
                                </w:tcPr>
                                <w:p w14:paraId="39D2A74E" w14:textId="77777777" w:rsidR="00E318D8" w:rsidRPr="008D7470" w:rsidRDefault="00E318D8" w:rsidP="007E7ED6">
                                  <w:pPr>
                                    <w:rPr>
                                      <w:rFonts w:ascii="Times New Roman" w:hAnsi="Times New Roman" w:cs="Times New Roman"/>
                                      <w:b/>
                                      <w:bCs/>
                                      <w:color w:val="000000"/>
                                      <w:sz w:val="14"/>
                                      <w:szCs w:val="14"/>
                                    </w:rPr>
                                  </w:pPr>
                                </w:p>
                              </w:tc>
                              <w:tc>
                                <w:tcPr>
                                  <w:tcW w:w="752" w:type="dxa"/>
                                  <w:tcBorders>
                                    <w:top w:val="nil"/>
                                    <w:left w:val="nil"/>
                                    <w:bottom w:val="single" w:sz="4" w:space="0" w:color="auto"/>
                                    <w:right w:val="nil"/>
                                  </w:tcBorders>
                                  <w:shd w:val="clear" w:color="auto" w:fill="auto"/>
                                  <w:noWrap/>
                                  <w:vAlign w:val="center"/>
                                  <w:hideMark/>
                                </w:tcPr>
                                <w:p w14:paraId="61691BB3"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Proposed</w:t>
                                  </w:r>
                                </w:p>
                              </w:tc>
                              <w:tc>
                                <w:tcPr>
                                  <w:tcW w:w="752" w:type="dxa"/>
                                  <w:tcBorders>
                                    <w:top w:val="nil"/>
                                    <w:left w:val="nil"/>
                                    <w:bottom w:val="single" w:sz="4" w:space="0" w:color="auto"/>
                                    <w:right w:val="nil"/>
                                  </w:tcBorders>
                                  <w:shd w:val="clear" w:color="auto" w:fill="auto"/>
                                  <w:noWrap/>
                                  <w:vAlign w:val="center"/>
                                  <w:hideMark/>
                                </w:tcPr>
                                <w:p w14:paraId="18587CFE"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10.3</w:t>
                                  </w:r>
                                </w:p>
                              </w:tc>
                              <w:tc>
                                <w:tcPr>
                                  <w:tcW w:w="660" w:type="dxa"/>
                                  <w:tcBorders>
                                    <w:top w:val="nil"/>
                                    <w:left w:val="nil"/>
                                    <w:bottom w:val="single" w:sz="4" w:space="0" w:color="auto"/>
                                    <w:right w:val="nil"/>
                                  </w:tcBorders>
                                  <w:shd w:val="clear" w:color="auto" w:fill="auto"/>
                                  <w:noWrap/>
                                  <w:vAlign w:val="center"/>
                                  <w:hideMark/>
                                </w:tcPr>
                                <w:p w14:paraId="15BFE362"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3.7</w:t>
                                  </w:r>
                                </w:p>
                              </w:tc>
                              <w:tc>
                                <w:tcPr>
                                  <w:tcW w:w="753" w:type="dxa"/>
                                  <w:tcBorders>
                                    <w:top w:val="nil"/>
                                    <w:left w:val="nil"/>
                                    <w:bottom w:val="single" w:sz="4" w:space="0" w:color="auto"/>
                                    <w:right w:val="nil"/>
                                  </w:tcBorders>
                                  <w:shd w:val="clear" w:color="auto" w:fill="auto"/>
                                  <w:noWrap/>
                                  <w:vAlign w:val="center"/>
                                  <w:hideMark/>
                                </w:tcPr>
                                <w:p w14:paraId="7D82E889"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10.4</w:t>
                                  </w:r>
                                </w:p>
                              </w:tc>
                              <w:tc>
                                <w:tcPr>
                                  <w:tcW w:w="720" w:type="dxa"/>
                                  <w:gridSpan w:val="2"/>
                                  <w:tcBorders>
                                    <w:top w:val="nil"/>
                                    <w:left w:val="nil"/>
                                    <w:bottom w:val="single" w:sz="4" w:space="0" w:color="auto"/>
                                    <w:right w:val="nil"/>
                                  </w:tcBorders>
                                  <w:shd w:val="clear" w:color="auto" w:fill="auto"/>
                                  <w:noWrap/>
                                  <w:vAlign w:val="center"/>
                                  <w:hideMark/>
                                </w:tcPr>
                                <w:p w14:paraId="221FC9FB" w14:textId="77777777" w:rsidR="00E318D8" w:rsidRPr="008D7470" w:rsidRDefault="00E318D8" w:rsidP="007E7ED6">
                                  <w:pPr>
                                    <w:rPr>
                                      <w:rFonts w:ascii="Times New Roman" w:hAnsi="Times New Roman" w:cs="Times New Roman"/>
                                      <w:color w:val="00B050"/>
                                      <w:sz w:val="14"/>
                                      <w:szCs w:val="14"/>
                                    </w:rPr>
                                  </w:pPr>
                                  <w:r w:rsidRPr="008D7470">
                                    <w:rPr>
                                      <w:rFonts w:ascii="Times New Roman" w:hAnsi="Times New Roman" w:cs="Times New Roman"/>
                                      <w:color w:val="00B050"/>
                                      <w:sz w:val="14"/>
                                      <w:szCs w:val="14"/>
                                    </w:rPr>
                                    <w:t>6.6</w:t>
                                  </w:r>
                                </w:p>
                              </w:tc>
                              <w:tc>
                                <w:tcPr>
                                  <w:tcW w:w="270" w:type="dxa"/>
                                  <w:tcBorders>
                                    <w:top w:val="nil"/>
                                    <w:left w:val="nil"/>
                                    <w:bottom w:val="nil"/>
                                    <w:right w:val="nil"/>
                                  </w:tcBorders>
                                  <w:shd w:val="clear" w:color="auto" w:fill="auto"/>
                                  <w:noWrap/>
                                  <w:vAlign w:val="bottom"/>
                                  <w:hideMark/>
                                </w:tcPr>
                                <w:p w14:paraId="38945F8D" w14:textId="77777777" w:rsidR="00E318D8" w:rsidRPr="008D7470" w:rsidRDefault="00E318D8" w:rsidP="007E7ED6">
                                  <w:pPr>
                                    <w:jc w:val="center"/>
                                    <w:rPr>
                                      <w:rFonts w:ascii="Times New Roman" w:hAnsi="Times New Roman" w:cs="Times New Roman"/>
                                      <w:color w:val="00B050"/>
                                      <w:sz w:val="14"/>
                                      <w:szCs w:val="14"/>
                                    </w:rPr>
                                  </w:pPr>
                                </w:p>
                              </w:tc>
                              <w:tc>
                                <w:tcPr>
                                  <w:tcW w:w="903" w:type="dxa"/>
                                  <w:vMerge w:val="restart"/>
                                  <w:tcBorders>
                                    <w:top w:val="nil"/>
                                    <w:left w:val="nil"/>
                                    <w:bottom w:val="single" w:sz="4" w:space="0" w:color="000000"/>
                                    <w:right w:val="nil"/>
                                  </w:tcBorders>
                                  <w:shd w:val="clear" w:color="auto" w:fill="auto"/>
                                  <w:noWrap/>
                                  <w:vAlign w:val="center"/>
                                  <w:hideMark/>
                                </w:tcPr>
                                <w:p w14:paraId="2F2274FF" w14:textId="77777777" w:rsidR="00E318D8" w:rsidRPr="008D7470" w:rsidRDefault="00E318D8" w:rsidP="007E7ED6">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σ</w:t>
                                  </w:r>
                                </w:p>
                              </w:tc>
                              <w:tc>
                                <w:tcPr>
                                  <w:tcW w:w="987" w:type="dxa"/>
                                  <w:tcBorders>
                                    <w:top w:val="nil"/>
                                    <w:left w:val="nil"/>
                                    <w:bottom w:val="nil"/>
                                    <w:right w:val="nil"/>
                                  </w:tcBorders>
                                  <w:shd w:val="clear" w:color="auto" w:fill="auto"/>
                                  <w:noWrap/>
                                  <w:vAlign w:val="center"/>
                                  <w:hideMark/>
                                </w:tcPr>
                                <w:p w14:paraId="57EF2D22"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CMLS</w:t>
                                  </w:r>
                                </w:p>
                              </w:tc>
                              <w:tc>
                                <w:tcPr>
                                  <w:tcW w:w="711" w:type="dxa"/>
                                  <w:tcBorders>
                                    <w:top w:val="nil"/>
                                    <w:left w:val="nil"/>
                                    <w:bottom w:val="nil"/>
                                    <w:right w:val="nil"/>
                                  </w:tcBorders>
                                  <w:shd w:val="clear" w:color="auto" w:fill="auto"/>
                                  <w:noWrap/>
                                  <w:vAlign w:val="center"/>
                                  <w:hideMark/>
                                </w:tcPr>
                                <w:p w14:paraId="0DA34AAB"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4.3</w:t>
                                  </w:r>
                                </w:p>
                              </w:tc>
                              <w:tc>
                                <w:tcPr>
                                  <w:tcW w:w="943" w:type="dxa"/>
                                  <w:gridSpan w:val="3"/>
                                  <w:tcBorders>
                                    <w:top w:val="nil"/>
                                    <w:left w:val="nil"/>
                                    <w:bottom w:val="nil"/>
                                    <w:right w:val="nil"/>
                                  </w:tcBorders>
                                  <w:shd w:val="clear" w:color="auto" w:fill="auto"/>
                                  <w:noWrap/>
                                  <w:vAlign w:val="center"/>
                                  <w:hideMark/>
                                </w:tcPr>
                                <w:p w14:paraId="4C744961"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3.9</w:t>
                                  </w:r>
                                </w:p>
                              </w:tc>
                              <w:tc>
                                <w:tcPr>
                                  <w:tcW w:w="850" w:type="dxa"/>
                                  <w:gridSpan w:val="2"/>
                                  <w:tcBorders>
                                    <w:top w:val="nil"/>
                                    <w:left w:val="nil"/>
                                    <w:bottom w:val="nil"/>
                                    <w:right w:val="nil"/>
                                  </w:tcBorders>
                                  <w:shd w:val="clear" w:color="auto" w:fill="auto"/>
                                  <w:noWrap/>
                                  <w:vAlign w:val="center"/>
                                  <w:hideMark/>
                                </w:tcPr>
                                <w:p w14:paraId="242FDE1D"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3.9</w:t>
                                  </w:r>
                                </w:p>
                              </w:tc>
                              <w:tc>
                                <w:tcPr>
                                  <w:tcW w:w="1076" w:type="dxa"/>
                                  <w:gridSpan w:val="2"/>
                                  <w:tcBorders>
                                    <w:top w:val="nil"/>
                                    <w:left w:val="nil"/>
                                    <w:bottom w:val="nil"/>
                                    <w:right w:val="nil"/>
                                  </w:tcBorders>
                                  <w:shd w:val="clear" w:color="auto" w:fill="auto"/>
                                  <w:noWrap/>
                                  <w:vAlign w:val="center"/>
                                  <w:hideMark/>
                                </w:tcPr>
                                <w:p w14:paraId="5B68CA23"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0.9</w:t>
                                  </w:r>
                                </w:p>
                              </w:tc>
                            </w:tr>
                            <w:tr w:rsidR="00E318D8" w:rsidRPr="008D7470" w14:paraId="3D1AD01F" w14:textId="77777777" w:rsidTr="00D41AD9">
                              <w:trPr>
                                <w:trHeight w:val="223"/>
                              </w:trPr>
                              <w:tc>
                                <w:tcPr>
                                  <w:tcW w:w="1223" w:type="dxa"/>
                                  <w:vMerge w:val="restart"/>
                                  <w:tcBorders>
                                    <w:top w:val="nil"/>
                                    <w:left w:val="nil"/>
                                    <w:bottom w:val="single" w:sz="4" w:space="0" w:color="000000"/>
                                    <w:right w:val="nil"/>
                                  </w:tcBorders>
                                  <w:shd w:val="clear" w:color="auto" w:fill="auto"/>
                                  <w:vAlign w:val="center"/>
                                  <w:hideMark/>
                                </w:tcPr>
                                <w:p w14:paraId="7A42B905" w14:textId="77777777" w:rsidR="00E318D8" w:rsidRPr="008D7470" w:rsidRDefault="00E318D8" w:rsidP="007E7ED6">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Power (</w:t>
                                  </w:r>
                                  <w:proofErr w:type="spellStart"/>
                                  <w:r w:rsidRPr="008D7470">
                                    <w:rPr>
                                      <w:rFonts w:ascii="Times New Roman" w:hAnsi="Times New Roman" w:cs="Times New Roman"/>
                                      <w:b/>
                                      <w:bCs/>
                                      <w:color w:val="000000"/>
                                      <w:sz w:val="14"/>
                                      <w:szCs w:val="14"/>
                                    </w:rPr>
                                    <w:t>uW</w:t>
                                  </w:r>
                                  <w:proofErr w:type="spellEnd"/>
                                  <w:r w:rsidRPr="008D7470">
                                    <w:rPr>
                                      <w:rFonts w:ascii="Times New Roman" w:hAnsi="Times New Roman" w:cs="Times New Roman"/>
                                      <w:b/>
                                      <w:bCs/>
                                      <w:color w:val="000000"/>
                                      <w:sz w:val="14"/>
                                      <w:szCs w:val="14"/>
                                    </w:rPr>
                                    <w:t>)</w:t>
                                  </w:r>
                                  <w:r w:rsidRPr="008D7470">
                                    <w:rPr>
                                      <w:rFonts w:ascii="Times New Roman" w:hAnsi="Times New Roman" w:cs="Times New Roman"/>
                                      <w:b/>
                                      <w:bCs/>
                                      <w:color w:val="000000"/>
                                      <w:sz w:val="14"/>
                                      <w:szCs w:val="14"/>
                                    </w:rPr>
                                    <w:br/>
                                  </w:r>
                                  <w:r w:rsidRPr="008D7470">
                                    <w:rPr>
                                      <w:rFonts w:ascii="Times New Roman" w:hAnsi="Times New Roman" w:cs="Times New Roman"/>
                                      <w:color w:val="00B050"/>
                                      <w:sz w:val="14"/>
                                      <w:szCs w:val="14"/>
                                    </w:rPr>
                                    <w:t>(~ 22%)</w:t>
                                  </w:r>
                                </w:p>
                              </w:tc>
                              <w:tc>
                                <w:tcPr>
                                  <w:tcW w:w="752" w:type="dxa"/>
                                  <w:tcBorders>
                                    <w:top w:val="nil"/>
                                    <w:left w:val="nil"/>
                                    <w:bottom w:val="nil"/>
                                    <w:right w:val="nil"/>
                                  </w:tcBorders>
                                  <w:shd w:val="clear" w:color="auto" w:fill="auto"/>
                                  <w:noWrap/>
                                  <w:vAlign w:val="center"/>
                                  <w:hideMark/>
                                </w:tcPr>
                                <w:p w14:paraId="6CC0EEF2"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CMLS</w:t>
                                  </w:r>
                                </w:p>
                              </w:tc>
                              <w:tc>
                                <w:tcPr>
                                  <w:tcW w:w="752" w:type="dxa"/>
                                  <w:tcBorders>
                                    <w:top w:val="nil"/>
                                    <w:left w:val="nil"/>
                                    <w:bottom w:val="nil"/>
                                    <w:right w:val="nil"/>
                                  </w:tcBorders>
                                  <w:shd w:val="clear" w:color="auto" w:fill="auto"/>
                                  <w:noWrap/>
                                  <w:vAlign w:val="center"/>
                                  <w:hideMark/>
                                </w:tcPr>
                                <w:p w14:paraId="409BBD1D"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670.6</w:t>
                                  </w:r>
                                </w:p>
                              </w:tc>
                              <w:tc>
                                <w:tcPr>
                                  <w:tcW w:w="660" w:type="dxa"/>
                                  <w:tcBorders>
                                    <w:top w:val="nil"/>
                                    <w:left w:val="nil"/>
                                    <w:bottom w:val="nil"/>
                                    <w:right w:val="nil"/>
                                  </w:tcBorders>
                                  <w:shd w:val="clear" w:color="auto" w:fill="auto"/>
                                  <w:noWrap/>
                                  <w:vAlign w:val="center"/>
                                  <w:hideMark/>
                                </w:tcPr>
                                <w:p w14:paraId="31B2DD79"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1429</w:t>
                                  </w:r>
                                </w:p>
                              </w:tc>
                              <w:tc>
                                <w:tcPr>
                                  <w:tcW w:w="753" w:type="dxa"/>
                                  <w:tcBorders>
                                    <w:top w:val="nil"/>
                                    <w:left w:val="nil"/>
                                    <w:bottom w:val="nil"/>
                                    <w:right w:val="nil"/>
                                  </w:tcBorders>
                                  <w:shd w:val="clear" w:color="auto" w:fill="auto"/>
                                  <w:noWrap/>
                                  <w:vAlign w:val="center"/>
                                  <w:hideMark/>
                                </w:tcPr>
                                <w:p w14:paraId="35E73FED"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586.5</w:t>
                                  </w:r>
                                </w:p>
                              </w:tc>
                              <w:tc>
                                <w:tcPr>
                                  <w:tcW w:w="720" w:type="dxa"/>
                                  <w:gridSpan w:val="2"/>
                                  <w:tcBorders>
                                    <w:top w:val="nil"/>
                                    <w:left w:val="nil"/>
                                    <w:bottom w:val="nil"/>
                                    <w:right w:val="nil"/>
                                  </w:tcBorders>
                                  <w:shd w:val="clear" w:color="auto" w:fill="auto"/>
                                  <w:noWrap/>
                                  <w:vAlign w:val="center"/>
                                  <w:hideMark/>
                                </w:tcPr>
                                <w:p w14:paraId="038C4031" w14:textId="77777777" w:rsidR="00E318D8" w:rsidRPr="008D7470" w:rsidRDefault="00E318D8" w:rsidP="007E7ED6">
                                  <w:pPr>
                                    <w:rPr>
                                      <w:rFonts w:ascii="Times New Roman" w:hAnsi="Times New Roman" w:cs="Times New Roman"/>
                                      <w:color w:val="000000"/>
                                      <w:sz w:val="14"/>
                                      <w:szCs w:val="14"/>
                                    </w:rPr>
                                  </w:pPr>
                                  <w:r w:rsidRPr="008D7470">
                                    <w:rPr>
                                      <w:rFonts w:ascii="Times New Roman" w:hAnsi="Times New Roman" w:cs="Times New Roman"/>
                                      <w:color w:val="000000"/>
                                      <w:sz w:val="14"/>
                                      <w:szCs w:val="14"/>
                                    </w:rPr>
                                    <w:t>1137</w:t>
                                  </w:r>
                                </w:p>
                              </w:tc>
                              <w:tc>
                                <w:tcPr>
                                  <w:tcW w:w="270" w:type="dxa"/>
                                  <w:tcBorders>
                                    <w:top w:val="nil"/>
                                    <w:left w:val="nil"/>
                                    <w:bottom w:val="nil"/>
                                    <w:right w:val="nil"/>
                                  </w:tcBorders>
                                  <w:shd w:val="clear" w:color="auto" w:fill="auto"/>
                                  <w:noWrap/>
                                  <w:vAlign w:val="bottom"/>
                                  <w:hideMark/>
                                </w:tcPr>
                                <w:p w14:paraId="36874A27" w14:textId="77777777" w:rsidR="00E318D8" w:rsidRPr="008D7470" w:rsidRDefault="00E318D8" w:rsidP="007E7ED6">
                                  <w:pPr>
                                    <w:jc w:val="center"/>
                                    <w:rPr>
                                      <w:rFonts w:ascii="Times New Roman" w:hAnsi="Times New Roman" w:cs="Times New Roman"/>
                                      <w:color w:val="000000"/>
                                      <w:sz w:val="14"/>
                                      <w:szCs w:val="14"/>
                                    </w:rPr>
                                  </w:pPr>
                                </w:p>
                              </w:tc>
                              <w:tc>
                                <w:tcPr>
                                  <w:tcW w:w="903" w:type="dxa"/>
                                  <w:vMerge/>
                                  <w:tcBorders>
                                    <w:top w:val="nil"/>
                                    <w:left w:val="nil"/>
                                    <w:bottom w:val="single" w:sz="4" w:space="0" w:color="000000"/>
                                    <w:right w:val="nil"/>
                                  </w:tcBorders>
                                  <w:vAlign w:val="center"/>
                                  <w:hideMark/>
                                </w:tcPr>
                                <w:p w14:paraId="7F349667" w14:textId="77777777" w:rsidR="00E318D8" w:rsidRPr="008D7470" w:rsidRDefault="00E318D8" w:rsidP="007E7ED6">
                                  <w:pPr>
                                    <w:rPr>
                                      <w:rFonts w:ascii="Times New Roman" w:hAnsi="Times New Roman" w:cs="Times New Roman"/>
                                      <w:b/>
                                      <w:bCs/>
                                      <w:color w:val="000000"/>
                                      <w:sz w:val="14"/>
                                      <w:szCs w:val="14"/>
                                    </w:rPr>
                                  </w:pPr>
                                </w:p>
                              </w:tc>
                              <w:tc>
                                <w:tcPr>
                                  <w:tcW w:w="987" w:type="dxa"/>
                                  <w:tcBorders>
                                    <w:top w:val="nil"/>
                                    <w:left w:val="nil"/>
                                    <w:bottom w:val="nil"/>
                                    <w:right w:val="nil"/>
                                  </w:tcBorders>
                                  <w:shd w:val="clear" w:color="auto" w:fill="auto"/>
                                  <w:noWrap/>
                                  <w:vAlign w:val="center"/>
                                  <w:hideMark/>
                                </w:tcPr>
                                <w:p w14:paraId="1F7ADE43"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Proposed</w:t>
                                  </w:r>
                                </w:p>
                              </w:tc>
                              <w:tc>
                                <w:tcPr>
                                  <w:tcW w:w="711" w:type="dxa"/>
                                  <w:tcBorders>
                                    <w:top w:val="nil"/>
                                    <w:left w:val="nil"/>
                                    <w:bottom w:val="nil"/>
                                    <w:right w:val="nil"/>
                                  </w:tcBorders>
                                  <w:shd w:val="clear" w:color="auto" w:fill="auto"/>
                                  <w:noWrap/>
                                  <w:vAlign w:val="center"/>
                                  <w:hideMark/>
                                </w:tcPr>
                                <w:p w14:paraId="47AD7918"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3.5</w:t>
                                  </w:r>
                                </w:p>
                              </w:tc>
                              <w:tc>
                                <w:tcPr>
                                  <w:tcW w:w="943" w:type="dxa"/>
                                  <w:gridSpan w:val="3"/>
                                  <w:tcBorders>
                                    <w:top w:val="nil"/>
                                    <w:left w:val="nil"/>
                                    <w:bottom w:val="nil"/>
                                    <w:right w:val="nil"/>
                                  </w:tcBorders>
                                  <w:shd w:val="clear" w:color="auto" w:fill="auto"/>
                                  <w:noWrap/>
                                  <w:vAlign w:val="center"/>
                                  <w:hideMark/>
                                </w:tcPr>
                                <w:p w14:paraId="650B75DE"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3.3</w:t>
                                  </w:r>
                                </w:p>
                              </w:tc>
                              <w:tc>
                                <w:tcPr>
                                  <w:tcW w:w="850" w:type="dxa"/>
                                  <w:gridSpan w:val="2"/>
                                  <w:tcBorders>
                                    <w:top w:val="nil"/>
                                    <w:left w:val="nil"/>
                                    <w:bottom w:val="nil"/>
                                    <w:right w:val="nil"/>
                                  </w:tcBorders>
                                  <w:shd w:val="clear" w:color="auto" w:fill="auto"/>
                                  <w:noWrap/>
                                  <w:vAlign w:val="center"/>
                                  <w:hideMark/>
                                </w:tcPr>
                                <w:p w14:paraId="03B5B1EC"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3.3</w:t>
                                  </w:r>
                                </w:p>
                              </w:tc>
                              <w:tc>
                                <w:tcPr>
                                  <w:tcW w:w="1076" w:type="dxa"/>
                                  <w:gridSpan w:val="2"/>
                                  <w:tcBorders>
                                    <w:top w:val="nil"/>
                                    <w:left w:val="nil"/>
                                    <w:bottom w:val="nil"/>
                                    <w:right w:val="nil"/>
                                  </w:tcBorders>
                                  <w:shd w:val="clear" w:color="auto" w:fill="auto"/>
                                  <w:noWrap/>
                                  <w:vAlign w:val="center"/>
                                  <w:hideMark/>
                                </w:tcPr>
                                <w:p w14:paraId="6C777044"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1.0</w:t>
                                  </w:r>
                                </w:p>
                              </w:tc>
                            </w:tr>
                            <w:tr w:rsidR="00E318D8" w:rsidRPr="008D7470" w14:paraId="7019D421" w14:textId="77777777" w:rsidTr="00D41AD9">
                              <w:trPr>
                                <w:trHeight w:val="223"/>
                              </w:trPr>
                              <w:tc>
                                <w:tcPr>
                                  <w:tcW w:w="1223" w:type="dxa"/>
                                  <w:vMerge/>
                                  <w:tcBorders>
                                    <w:top w:val="nil"/>
                                    <w:left w:val="nil"/>
                                    <w:bottom w:val="single" w:sz="4" w:space="0" w:color="000000"/>
                                    <w:right w:val="nil"/>
                                  </w:tcBorders>
                                  <w:vAlign w:val="center"/>
                                  <w:hideMark/>
                                </w:tcPr>
                                <w:p w14:paraId="48AF12FF" w14:textId="77777777" w:rsidR="00E318D8" w:rsidRPr="008D7470" w:rsidRDefault="00E318D8" w:rsidP="00A76CEA">
                                  <w:pPr>
                                    <w:rPr>
                                      <w:rFonts w:ascii="Times New Roman" w:hAnsi="Times New Roman" w:cs="Times New Roman"/>
                                      <w:b/>
                                      <w:bCs/>
                                      <w:color w:val="000000"/>
                                      <w:sz w:val="14"/>
                                      <w:szCs w:val="14"/>
                                    </w:rPr>
                                  </w:pPr>
                                </w:p>
                              </w:tc>
                              <w:tc>
                                <w:tcPr>
                                  <w:tcW w:w="752" w:type="dxa"/>
                                  <w:tcBorders>
                                    <w:top w:val="nil"/>
                                    <w:left w:val="nil"/>
                                    <w:bottom w:val="single" w:sz="4" w:space="0" w:color="auto"/>
                                    <w:right w:val="nil"/>
                                  </w:tcBorders>
                                  <w:shd w:val="clear" w:color="auto" w:fill="auto"/>
                                  <w:noWrap/>
                                  <w:vAlign w:val="center"/>
                                  <w:hideMark/>
                                </w:tcPr>
                                <w:p w14:paraId="7F78A363" w14:textId="77777777" w:rsidR="00E318D8" w:rsidRPr="008D7470" w:rsidRDefault="00E318D8" w:rsidP="00A76CEA">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Proposed</w:t>
                                  </w:r>
                                </w:p>
                              </w:tc>
                              <w:tc>
                                <w:tcPr>
                                  <w:tcW w:w="752" w:type="dxa"/>
                                  <w:tcBorders>
                                    <w:top w:val="nil"/>
                                    <w:left w:val="nil"/>
                                    <w:bottom w:val="single" w:sz="4" w:space="0" w:color="auto"/>
                                    <w:right w:val="nil"/>
                                  </w:tcBorders>
                                  <w:shd w:val="clear" w:color="auto" w:fill="auto"/>
                                  <w:noWrap/>
                                  <w:vAlign w:val="center"/>
                                  <w:hideMark/>
                                </w:tcPr>
                                <w:p w14:paraId="52211C9A" w14:textId="77777777" w:rsidR="00E318D8" w:rsidRPr="008D7470" w:rsidRDefault="00E318D8" w:rsidP="00A76CEA">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623.2</w:t>
                                  </w:r>
                                </w:p>
                              </w:tc>
                              <w:tc>
                                <w:tcPr>
                                  <w:tcW w:w="660" w:type="dxa"/>
                                  <w:tcBorders>
                                    <w:top w:val="nil"/>
                                    <w:left w:val="nil"/>
                                    <w:bottom w:val="single" w:sz="4" w:space="0" w:color="auto"/>
                                    <w:right w:val="nil"/>
                                  </w:tcBorders>
                                  <w:shd w:val="clear" w:color="auto" w:fill="auto"/>
                                  <w:noWrap/>
                                  <w:vAlign w:val="center"/>
                                  <w:hideMark/>
                                </w:tcPr>
                                <w:p w14:paraId="5B5321BA" w14:textId="77777777" w:rsidR="00E318D8" w:rsidRPr="008D7470" w:rsidRDefault="00E318D8" w:rsidP="00A76CEA">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1114</w:t>
                                  </w:r>
                                </w:p>
                              </w:tc>
                              <w:tc>
                                <w:tcPr>
                                  <w:tcW w:w="753" w:type="dxa"/>
                                  <w:tcBorders>
                                    <w:top w:val="nil"/>
                                    <w:left w:val="nil"/>
                                    <w:bottom w:val="single" w:sz="4" w:space="0" w:color="auto"/>
                                    <w:right w:val="nil"/>
                                  </w:tcBorders>
                                  <w:shd w:val="clear" w:color="auto" w:fill="auto"/>
                                  <w:noWrap/>
                                  <w:vAlign w:val="center"/>
                                  <w:hideMark/>
                                </w:tcPr>
                                <w:p w14:paraId="1F41B7FC" w14:textId="77777777" w:rsidR="00E318D8" w:rsidRPr="00A86E6E" w:rsidRDefault="00E318D8" w:rsidP="00A76CEA">
                                  <w:pPr>
                                    <w:jc w:val="center"/>
                                    <w:rPr>
                                      <w:rFonts w:ascii="Times New Roman" w:hAnsi="Times New Roman" w:cs="Times New Roman"/>
                                      <w:sz w:val="14"/>
                                      <w:szCs w:val="14"/>
                                    </w:rPr>
                                  </w:pPr>
                                  <w:r w:rsidRPr="00A86E6E">
                                    <w:rPr>
                                      <w:rFonts w:ascii="Times New Roman" w:hAnsi="Times New Roman" w:cs="Times New Roman"/>
                                      <w:sz w:val="14"/>
                                      <w:szCs w:val="14"/>
                                    </w:rPr>
                                    <w:t>696.1</w:t>
                                  </w:r>
                                </w:p>
                              </w:tc>
                              <w:tc>
                                <w:tcPr>
                                  <w:tcW w:w="720" w:type="dxa"/>
                                  <w:gridSpan w:val="2"/>
                                  <w:tcBorders>
                                    <w:top w:val="nil"/>
                                    <w:left w:val="nil"/>
                                    <w:bottom w:val="single" w:sz="4" w:space="0" w:color="auto"/>
                                    <w:right w:val="nil"/>
                                  </w:tcBorders>
                                  <w:shd w:val="clear" w:color="auto" w:fill="auto"/>
                                  <w:noWrap/>
                                  <w:vAlign w:val="center"/>
                                  <w:hideMark/>
                                </w:tcPr>
                                <w:p w14:paraId="373C091A" w14:textId="77777777" w:rsidR="00E318D8" w:rsidRPr="00A86E6E" w:rsidRDefault="00E318D8" w:rsidP="00A76CEA">
                                  <w:pPr>
                                    <w:rPr>
                                      <w:rFonts w:ascii="Times New Roman" w:hAnsi="Times New Roman" w:cs="Times New Roman"/>
                                      <w:sz w:val="14"/>
                                      <w:szCs w:val="14"/>
                                    </w:rPr>
                                  </w:pPr>
                                  <w:r w:rsidRPr="00A86E6E">
                                    <w:rPr>
                                      <w:rFonts w:ascii="Times New Roman" w:hAnsi="Times New Roman" w:cs="Times New Roman"/>
                                      <w:sz w:val="14"/>
                                      <w:szCs w:val="14"/>
                                    </w:rPr>
                                    <w:t>1160</w:t>
                                  </w:r>
                                </w:p>
                              </w:tc>
                              <w:tc>
                                <w:tcPr>
                                  <w:tcW w:w="270" w:type="dxa"/>
                                  <w:tcBorders>
                                    <w:top w:val="nil"/>
                                    <w:left w:val="nil"/>
                                    <w:bottom w:val="nil"/>
                                    <w:right w:val="nil"/>
                                  </w:tcBorders>
                                  <w:shd w:val="clear" w:color="auto" w:fill="auto"/>
                                  <w:noWrap/>
                                  <w:vAlign w:val="bottom"/>
                                  <w:hideMark/>
                                </w:tcPr>
                                <w:p w14:paraId="1535FA06" w14:textId="77777777" w:rsidR="00E318D8" w:rsidRPr="008D7470" w:rsidRDefault="00E318D8" w:rsidP="00A76CEA">
                                  <w:pPr>
                                    <w:jc w:val="center"/>
                                    <w:rPr>
                                      <w:rFonts w:ascii="Times New Roman" w:hAnsi="Times New Roman" w:cs="Times New Roman"/>
                                      <w:color w:val="FF0000"/>
                                      <w:sz w:val="14"/>
                                      <w:szCs w:val="14"/>
                                    </w:rPr>
                                  </w:pPr>
                                </w:p>
                              </w:tc>
                              <w:tc>
                                <w:tcPr>
                                  <w:tcW w:w="903" w:type="dxa"/>
                                  <w:vMerge/>
                                  <w:tcBorders>
                                    <w:top w:val="nil"/>
                                    <w:left w:val="nil"/>
                                    <w:bottom w:val="single" w:sz="4" w:space="0" w:color="000000"/>
                                    <w:right w:val="nil"/>
                                  </w:tcBorders>
                                  <w:vAlign w:val="center"/>
                                  <w:hideMark/>
                                </w:tcPr>
                                <w:p w14:paraId="52C567E8" w14:textId="77777777" w:rsidR="00E318D8" w:rsidRPr="008D7470" w:rsidRDefault="00E318D8" w:rsidP="00A76CEA">
                                  <w:pPr>
                                    <w:rPr>
                                      <w:rFonts w:ascii="Times New Roman" w:hAnsi="Times New Roman" w:cs="Times New Roman"/>
                                      <w:b/>
                                      <w:bCs/>
                                      <w:color w:val="000000"/>
                                      <w:sz w:val="14"/>
                                      <w:szCs w:val="14"/>
                                    </w:rPr>
                                  </w:pPr>
                                </w:p>
                              </w:tc>
                              <w:tc>
                                <w:tcPr>
                                  <w:tcW w:w="987" w:type="dxa"/>
                                  <w:tcBorders>
                                    <w:top w:val="nil"/>
                                    <w:left w:val="nil"/>
                                    <w:bottom w:val="single" w:sz="4" w:space="0" w:color="auto"/>
                                    <w:right w:val="nil"/>
                                  </w:tcBorders>
                                  <w:shd w:val="clear" w:color="auto" w:fill="auto"/>
                                  <w:noWrap/>
                                  <w:vAlign w:val="center"/>
                                  <w:hideMark/>
                                </w:tcPr>
                                <w:p w14:paraId="7A30242B" w14:textId="77777777" w:rsidR="00E318D8" w:rsidRPr="008D7470" w:rsidRDefault="00E318D8" w:rsidP="00A76CEA">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Improvement</w:t>
                                  </w:r>
                                </w:p>
                              </w:tc>
                              <w:tc>
                                <w:tcPr>
                                  <w:tcW w:w="711" w:type="dxa"/>
                                  <w:tcBorders>
                                    <w:top w:val="nil"/>
                                    <w:left w:val="nil"/>
                                    <w:bottom w:val="single" w:sz="4" w:space="0" w:color="auto"/>
                                    <w:right w:val="nil"/>
                                  </w:tcBorders>
                                  <w:shd w:val="clear" w:color="auto" w:fill="auto"/>
                                  <w:noWrap/>
                                  <w:vAlign w:val="center"/>
                                  <w:hideMark/>
                                </w:tcPr>
                                <w:p w14:paraId="23E86D40" w14:textId="77777777" w:rsidR="00E318D8" w:rsidRPr="008D7470" w:rsidRDefault="00E318D8" w:rsidP="00A76CEA">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17.9%</w:t>
                                  </w:r>
                                </w:p>
                              </w:tc>
                              <w:tc>
                                <w:tcPr>
                                  <w:tcW w:w="943" w:type="dxa"/>
                                  <w:gridSpan w:val="3"/>
                                  <w:tcBorders>
                                    <w:top w:val="nil"/>
                                    <w:left w:val="nil"/>
                                    <w:bottom w:val="single" w:sz="4" w:space="0" w:color="auto"/>
                                    <w:right w:val="nil"/>
                                  </w:tcBorders>
                                  <w:shd w:val="clear" w:color="auto" w:fill="auto"/>
                                  <w:noWrap/>
                                  <w:vAlign w:val="center"/>
                                  <w:hideMark/>
                                </w:tcPr>
                                <w:p w14:paraId="26B3EBD2" w14:textId="77777777" w:rsidR="00E318D8" w:rsidRPr="008D7470" w:rsidRDefault="00E318D8" w:rsidP="00A76CEA">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15.8%</w:t>
                                  </w:r>
                                </w:p>
                              </w:tc>
                              <w:tc>
                                <w:tcPr>
                                  <w:tcW w:w="850" w:type="dxa"/>
                                  <w:gridSpan w:val="2"/>
                                  <w:tcBorders>
                                    <w:top w:val="nil"/>
                                    <w:left w:val="nil"/>
                                    <w:bottom w:val="single" w:sz="4" w:space="0" w:color="auto"/>
                                    <w:right w:val="nil"/>
                                  </w:tcBorders>
                                  <w:shd w:val="clear" w:color="auto" w:fill="auto"/>
                                  <w:noWrap/>
                                  <w:vAlign w:val="center"/>
                                  <w:hideMark/>
                                </w:tcPr>
                                <w:p w14:paraId="5F6A9A46" w14:textId="77777777" w:rsidR="00E318D8" w:rsidRPr="008D7470" w:rsidRDefault="00E318D8" w:rsidP="00A76CEA">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16.0%</w:t>
                                  </w:r>
                                </w:p>
                              </w:tc>
                              <w:tc>
                                <w:tcPr>
                                  <w:tcW w:w="1076" w:type="dxa"/>
                                  <w:gridSpan w:val="2"/>
                                  <w:tcBorders>
                                    <w:top w:val="nil"/>
                                    <w:left w:val="nil"/>
                                    <w:bottom w:val="single" w:sz="4" w:space="0" w:color="auto"/>
                                    <w:right w:val="nil"/>
                                  </w:tcBorders>
                                  <w:shd w:val="clear" w:color="auto" w:fill="auto"/>
                                  <w:noWrap/>
                                  <w:vAlign w:val="center"/>
                                  <w:hideMark/>
                                </w:tcPr>
                                <w:p w14:paraId="17AD581B" w14:textId="77777777" w:rsidR="00E318D8" w:rsidRPr="008D7470" w:rsidRDefault="00E318D8" w:rsidP="00A76CEA">
                                  <w:pPr>
                                    <w:jc w:val="center"/>
                                    <w:rPr>
                                      <w:rFonts w:ascii="Times New Roman" w:hAnsi="Times New Roman" w:cs="Times New Roman"/>
                                      <w:color w:val="00B050"/>
                                      <w:sz w:val="14"/>
                                      <w:szCs w:val="14"/>
                                    </w:rPr>
                                  </w:pPr>
                                  <w:r w:rsidRPr="00A86E6E">
                                    <w:rPr>
                                      <w:rFonts w:ascii="Times New Roman" w:hAnsi="Times New Roman" w:cs="Times New Roman"/>
                                      <w:sz w:val="14"/>
                                      <w:szCs w:val="14"/>
                                    </w:rPr>
                                    <w:t>-4.1%</w:t>
                                  </w:r>
                                </w:p>
                              </w:tc>
                            </w:tr>
                            <w:tr w:rsidR="00E318D8" w:rsidRPr="008D7470" w14:paraId="2876433E" w14:textId="77777777" w:rsidTr="00D41AD9">
                              <w:trPr>
                                <w:trHeight w:val="223"/>
                              </w:trPr>
                              <w:tc>
                                <w:tcPr>
                                  <w:tcW w:w="1223" w:type="dxa"/>
                                  <w:vMerge w:val="restart"/>
                                  <w:tcBorders>
                                    <w:top w:val="nil"/>
                                    <w:left w:val="nil"/>
                                    <w:bottom w:val="single" w:sz="4" w:space="0" w:color="000000"/>
                                    <w:right w:val="nil"/>
                                  </w:tcBorders>
                                  <w:shd w:val="clear" w:color="auto" w:fill="auto"/>
                                  <w:vAlign w:val="center"/>
                                  <w:hideMark/>
                                </w:tcPr>
                                <w:p w14:paraId="29EBEB67" w14:textId="77777777" w:rsidR="00E318D8" w:rsidRPr="008D7470" w:rsidRDefault="00E318D8" w:rsidP="007E7ED6">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Differential DCE (</w:t>
                                  </w:r>
                                  <w:proofErr w:type="spellStart"/>
                                  <w:r w:rsidRPr="008D7470">
                                    <w:rPr>
                                      <w:rFonts w:ascii="Times New Roman" w:hAnsi="Times New Roman" w:cs="Times New Roman"/>
                                      <w:b/>
                                      <w:bCs/>
                                      <w:color w:val="000000"/>
                                      <w:sz w:val="14"/>
                                      <w:szCs w:val="14"/>
                                    </w:rPr>
                                    <w:t>ps</w:t>
                                  </w:r>
                                  <w:proofErr w:type="spellEnd"/>
                                  <w:r w:rsidRPr="008D7470">
                                    <w:rPr>
                                      <w:rFonts w:ascii="Times New Roman" w:hAnsi="Times New Roman" w:cs="Times New Roman"/>
                                      <w:b/>
                                      <w:bCs/>
                                      <w:color w:val="000000"/>
                                      <w:sz w:val="14"/>
                                      <w:szCs w:val="14"/>
                                    </w:rPr>
                                    <w:t>)</w:t>
                                  </w:r>
                                  <w:r w:rsidRPr="008D7470">
                                    <w:rPr>
                                      <w:rFonts w:ascii="Times New Roman" w:hAnsi="Times New Roman" w:cs="Times New Roman"/>
                                      <w:b/>
                                      <w:bCs/>
                                      <w:color w:val="000000"/>
                                      <w:sz w:val="14"/>
                                      <w:szCs w:val="14"/>
                                    </w:rPr>
                                    <w:br/>
                                  </w:r>
                                  <w:r w:rsidRPr="008D7470">
                                    <w:rPr>
                                      <w:rFonts w:ascii="Times New Roman" w:hAnsi="Times New Roman" w:cs="Times New Roman"/>
                                      <w:color w:val="00B050"/>
                                      <w:sz w:val="14"/>
                                      <w:szCs w:val="14"/>
                                    </w:rPr>
                                    <w:t>(~ 77%)</w:t>
                                  </w:r>
                                </w:p>
                              </w:tc>
                              <w:tc>
                                <w:tcPr>
                                  <w:tcW w:w="752" w:type="dxa"/>
                                  <w:tcBorders>
                                    <w:top w:val="nil"/>
                                    <w:left w:val="nil"/>
                                    <w:bottom w:val="nil"/>
                                    <w:right w:val="nil"/>
                                  </w:tcBorders>
                                  <w:shd w:val="clear" w:color="auto" w:fill="auto"/>
                                  <w:noWrap/>
                                  <w:vAlign w:val="center"/>
                                  <w:hideMark/>
                                </w:tcPr>
                                <w:p w14:paraId="5AB29A2B"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CMLS</w:t>
                                  </w:r>
                                </w:p>
                              </w:tc>
                              <w:tc>
                                <w:tcPr>
                                  <w:tcW w:w="752" w:type="dxa"/>
                                  <w:tcBorders>
                                    <w:top w:val="nil"/>
                                    <w:left w:val="nil"/>
                                    <w:bottom w:val="nil"/>
                                    <w:right w:val="nil"/>
                                  </w:tcBorders>
                                  <w:shd w:val="clear" w:color="auto" w:fill="auto"/>
                                  <w:noWrap/>
                                  <w:vAlign w:val="center"/>
                                  <w:hideMark/>
                                </w:tcPr>
                                <w:p w14:paraId="10D155F7"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16.2</w:t>
                                  </w:r>
                                </w:p>
                              </w:tc>
                              <w:tc>
                                <w:tcPr>
                                  <w:tcW w:w="660" w:type="dxa"/>
                                  <w:tcBorders>
                                    <w:top w:val="nil"/>
                                    <w:left w:val="nil"/>
                                    <w:bottom w:val="nil"/>
                                    <w:right w:val="nil"/>
                                  </w:tcBorders>
                                  <w:shd w:val="clear" w:color="auto" w:fill="auto"/>
                                  <w:noWrap/>
                                  <w:vAlign w:val="center"/>
                                  <w:hideMark/>
                                </w:tcPr>
                                <w:p w14:paraId="49DB9F40"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28.5</w:t>
                                  </w:r>
                                </w:p>
                              </w:tc>
                              <w:tc>
                                <w:tcPr>
                                  <w:tcW w:w="753" w:type="dxa"/>
                                  <w:tcBorders>
                                    <w:top w:val="nil"/>
                                    <w:left w:val="nil"/>
                                    <w:bottom w:val="nil"/>
                                    <w:right w:val="nil"/>
                                  </w:tcBorders>
                                  <w:shd w:val="clear" w:color="auto" w:fill="auto"/>
                                  <w:noWrap/>
                                  <w:vAlign w:val="center"/>
                                  <w:hideMark/>
                                </w:tcPr>
                                <w:p w14:paraId="09792EC6"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2.7</w:t>
                                  </w:r>
                                </w:p>
                              </w:tc>
                              <w:tc>
                                <w:tcPr>
                                  <w:tcW w:w="720" w:type="dxa"/>
                                  <w:gridSpan w:val="2"/>
                                  <w:tcBorders>
                                    <w:top w:val="nil"/>
                                    <w:left w:val="nil"/>
                                    <w:bottom w:val="nil"/>
                                    <w:right w:val="nil"/>
                                  </w:tcBorders>
                                  <w:shd w:val="clear" w:color="auto" w:fill="auto"/>
                                  <w:noWrap/>
                                  <w:vAlign w:val="center"/>
                                  <w:hideMark/>
                                </w:tcPr>
                                <w:p w14:paraId="09041137" w14:textId="77777777" w:rsidR="00E318D8" w:rsidRPr="008D7470" w:rsidRDefault="00E318D8" w:rsidP="007E7ED6">
                                  <w:pPr>
                                    <w:rPr>
                                      <w:rFonts w:ascii="Times New Roman" w:hAnsi="Times New Roman" w:cs="Times New Roman"/>
                                      <w:color w:val="000000"/>
                                      <w:sz w:val="14"/>
                                      <w:szCs w:val="14"/>
                                    </w:rPr>
                                  </w:pPr>
                                  <w:r w:rsidRPr="008D7470">
                                    <w:rPr>
                                      <w:rFonts w:ascii="Times New Roman" w:hAnsi="Times New Roman" w:cs="Times New Roman"/>
                                      <w:color w:val="000000"/>
                                      <w:sz w:val="14"/>
                                      <w:szCs w:val="14"/>
                                    </w:rPr>
                                    <w:t>4.4</w:t>
                                  </w:r>
                                </w:p>
                              </w:tc>
                              <w:tc>
                                <w:tcPr>
                                  <w:tcW w:w="270" w:type="dxa"/>
                                  <w:tcBorders>
                                    <w:top w:val="nil"/>
                                    <w:left w:val="nil"/>
                                    <w:bottom w:val="nil"/>
                                    <w:right w:val="nil"/>
                                  </w:tcBorders>
                                  <w:shd w:val="clear" w:color="auto" w:fill="auto"/>
                                  <w:noWrap/>
                                  <w:vAlign w:val="bottom"/>
                                  <w:hideMark/>
                                </w:tcPr>
                                <w:p w14:paraId="7C150FB1" w14:textId="77777777" w:rsidR="00E318D8" w:rsidRPr="008D7470" w:rsidRDefault="00E318D8" w:rsidP="007E7ED6">
                                  <w:pPr>
                                    <w:jc w:val="center"/>
                                    <w:rPr>
                                      <w:rFonts w:ascii="Times New Roman" w:hAnsi="Times New Roman" w:cs="Times New Roman"/>
                                      <w:color w:val="000000"/>
                                      <w:sz w:val="14"/>
                                      <w:szCs w:val="14"/>
                                    </w:rPr>
                                  </w:pPr>
                                </w:p>
                              </w:tc>
                              <w:tc>
                                <w:tcPr>
                                  <w:tcW w:w="903" w:type="dxa"/>
                                  <w:vMerge w:val="restart"/>
                                  <w:tcBorders>
                                    <w:top w:val="nil"/>
                                    <w:left w:val="nil"/>
                                    <w:bottom w:val="double" w:sz="6" w:space="0" w:color="000000"/>
                                    <w:right w:val="nil"/>
                                  </w:tcBorders>
                                  <w:shd w:val="clear" w:color="auto" w:fill="auto"/>
                                  <w:noWrap/>
                                  <w:vAlign w:val="center"/>
                                  <w:hideMark/>
                                </w:tcPr>
                                <w:p w14:paraId="4F07F9A7" w14:textId="77777777" w:rsidR="00E318D8" w:rsidRPr="008D7470" w:rsidRDefault="00E318D8" w:rsidP="007E7ED6">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 xml:space="preserve">Worst </w:t>
                                  </w:r>
                                </w:p>
                                <w:p w14:paraId="00015B5B" w14:textId="77777777" w:rsidR="00E318D8" w:rsidRPr="008D7470" w:rsidRDefault="00E318D8" w:rsidP="007E7ED6">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µ+/-3σ</w:t>
                                  </w:r>
                                </w:p>
                              </w:tc>
                              <w:tc>
                                <w:tcPr>
                                  <w:tcW w:w="987" w:type="dxa"/>
                                  <w:tcBorders>
                                    <w:top w:val="nil"/>
                                    <w:left w:val="nil"/>
                                    <w:bottom w:val="nil"/>
                                    <w:right w:val="nil"/>
                                  </w:tcBorders>
                                  <w:shd w:val="clear" w:color="auto" w:fill="auto"/>
                                  <w:noWrap/>
                                  <w:vAlign w:val="center"/>
                                  <w:hideMark/>
                                </w:tcPr>
                                <w:p w14:paraId="4F1A63CF"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CMLS</w:t>
                                  </w:r>
                                </w:p>
                              </w:tc>
                              <w:tc>
                                <w:tcPr>
                                  <w:tcW w:w="711" w:type="dxa"/>
                                  <w:tcBorders>
                                    <w:top w:val="nil"/>
                                    <w:left w:val="nil"/>
                                    <w:bottom w:val="nil"/>
                                    <w:right w:val="nil"/>
                                  </w:tcBorders>
                                  <w:shd w:val="clear" w:color="auto" w:fill="auto"/>
                                  <w:noWrap/>
                                  <w:vAlign w:val="center"/>
                                  <w:hideMark/>
                                </w:tcPr>
                                <w:p w14:paraId="4273ED6B"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21.7</w:t>
                                  </w:r>
                                </w:p>
                              </w:tc>
                              <w:tc>
                                <w:tcPr>
                                  <w:tcW w:w="943" w:type="dxa"/>
                                  <w:gridSpan w:val="3"/>
                                  <w:tcBorders>
                                    <w:top w:val="nil"/>
                                    <w:left w:val="nil"/>
                                    <w:bottom w:val="nil"/>
                                    <w:right w:val="nil"/>
                                  </w:tcBorders>
                                  <w:shd w:val="clear" w:color="auto" w:fill="auto"/>
                                  <w:noWrap/>
                                  <w:vAlign w:val="center"/>
                                  <w:hideMark/>
                                </w:tcPr>
                                <w:p w14:paraId="7467F4D0"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37.3</w:t>
                                  </w:r>
                                </w:p>
                              </w:tc>
                              <w:tc>
                                <w:tcPr>
                                  <w:tcW w:w="850" w:type="dxa"/>
                                  <w:gridSpan w:val="2"/>
                                  <w:tcBorders>
                                    <w:top w:val="nil"/>
                                    <w:left w:val="nil"/>
                                    <w:bottom w:val="nil"/>
                                    <w:right w:val="nil"/>
                                  </w:tcBorders>
                                  <w:shd w:val="clear" w:color="auto" w:fill="auto"/>
                                  <w:noWrap/>
                                  <w:vAlign w:val="center"/>
                                  <w:hideMark/>
                                </w:tcPr>
                                <w:p w14:paraId="5327D2B0"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21.7</w:t>
                                  </w:r>
                                </w:p>
                              </w:tc>
                              <w:tc>
                                <w:tcPr>
                                  <w:tcW w:w="1076" w:type="dxa"/>
                                  <w:gridSpan w:val="2"/>
                                  <w:tcBorders>
                                    <w:top w:val="nil"/>
                                    <w:left w:val="nil"/>
                                    <w:bottom w:val="nil"/>
                                    <w:right w:val="nil"/>
                                  </w:tcBorders>
                                  <w:shd w:val="clear" w:color="auto" w:fill="auto"/>
                                  <w:noWrap/>
                                  <w:vAlign w:val="center"/>
                                  <w:hideMark/>
                                </w:tcPr>
                                <w:p w14:paraId="39CA7EFB"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17.7</w:t>
                                  </w:r>
                                </w:p>
                              </w:tc>
                            </w:tr>
                            <w:tr w:rsidR="00E318D8" w:rsidRPr="008D7470" w14:paraId="22D12893" w14:textId="77777777" w:rsidTr="00D41AD9">
                              <w:trPr>
                                <w:trHeight w:val="223"/>
                              </w:trPr>
                              <w:tc>
                                <w:tcPr>
                                  <w:tcW w:w="1223" w:type="dxa"/>
                                  <w:vMerge/>
                                  <w:tcBorders>
                                    <w:top w:val="nil"/>
                                    <w:left w:val="nil"/>
                                    <w:bottom w:val="single" w:sz="4" w:space="0" w:color="000000"/>
                                    <w:right w:val="nil"/>
                                  </w:tcBorders>
                                  <w:vAlign w:val="center"/>
                                  <w:hideMark/>
                                </w:tcPr>
                                <w:p w14:paraId="5BFE761E" w14:textId="77777777" w:rsidR="00E318D8" w:rsidRPr="008D7470" w:rsidRDefault="00E318D8" w:rsidP="007E7ED6">
                                  <w:pPr>
                                    <w:rPr>
                                      <w:rFonts w:ascii="Times New Roman" w:hAnsi="Times New Roman" w:cs="Times New Roman"/>
                                      <w:b/>
                                      <w:bCs/>
                                      <w:color w:val="000000"/>
                                      <w:sz w:val="14"/>
                                      <w:szCs w:val="14"/>
                                    </w:rPr>
                                  </w:pPr>
                                </w:p>
                              </w:tc>
                              <w:tc>
                                <w:tcPr>
                                  <w:tcW w:w="752" w:type="dxa"/>
                                  <w:tcBorders>
                                    <w:top w:val="nil"/>
                                    <w:left w:val="nil"/>
                                    <w:bottom w:val="single" w:sz="4" w:space="0" w:color="auto"/>
                                    <w:right w:val="nil"/>
                                  </w:tcBorders>
                                  <w:shd w:val="clear" w:color="auto" w:fill="auto"/>
                                  <w:noWrap/>
                                  <w:vAlign w:val="center"/>
                                  <w:hideMark/>
                                </w:tcPr>
                                <w:p w14:paraId="4C063982"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Proposed</w:t>
                                  </w:r>
                                </w:p>
                              </w:tc>
                              <w:tc>
                                <w:tcPr>
                                  <w:tcW w:w="752" w:type="dxa"/>
                                  <w:tcBorders>
                                    <w:top w:val="nil"/>
                                    <w:left w:val="nil"/>
                                    <w:bottom w:val="single" w:sz="4" w:space="0" w:color="auto"/>
                                    <w:right w:val="nil"/>
                                  </w:tcBorders>
                                  <w:shd w:val="clear" w:color="auto" w:fill="auto"/>
                                  <w:noWrap/>
                                  <w:vAlign w:val="center"/>
                                  <w:hideMark/>
                                </w:tcPr>
                                <w:p w14:paraId="25D91D8D"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3.6</w:t>
                                  </w:r>
                                </w:p>
                              </w:tc>
                              <w:tc>
                                <w:tcPr>
                                  <w:tcW w:w="660" w:type="dxa"/>
                                  <w:tcBorders>
                                    <w:top w:val="nil"/>
                                    <w:left w:val="nil"/>
                                    <w:bottom w:val="single" w:sz="4" w:space="0" w:color="auto"/>
                                    <w:right w:val="nil"/>
                                  </w:tcBorders>
                                  <w:shd w:val="clear" w:color="auto" w:fill="auto"/>
                                  <w:noWrap/>
                                  <w:vAlign w:val="center"/>
                                  <w:hideMark/>
                                </w:tcPr>
                                <w:p w14:paraId="154F5E3A"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11.6</w:t>
                                  </w:r>
                                </w:p>
                              </w:tc>
                              <w:tc>
                                <w:tcPr>
                                  <w:tcW w:w="753" w:type="dxa"/>
                                  <w:tcBorders>
                                    <w:top w:val="nil"/>
                                    <w:left w:val="nil"/>
                                    <w:bottom w:val="single" w:sz="4" w:space="0" w:color="auto"/>
                                    <w:right w:val="nil"/>
                                  </w:tcBorders>
                                  <w:shd w:val="clear" w:color="auto" w:fill="auto"/>
                                  <w:noWrap/>
                                  <w:vAlign w:val="center"/>
                                  <w:hideMark/>
                                </w:tcPr>
                                <w:p w14:paraId="20DE8CCC" w14:textId="77777777" w:rsidR="00E318D8" w:rsidRPr="008D7470" w:rsidRDefault="00E318D8" w:rsidP="007E7ED6">
                                  <w:pPr>
                                    <w:jc w:val="center"/>
                                    <w:rPr>
                                      <w:rFonts w:ascii="Times New Roman" w:hAnsi="Times New Roman" w:cs="Times New Roman"/>
                                      <w:color w:val="FF0000"/>
                                      <w:sz w:val="14"/>
                                      <w:szCs w:val="14"/>
                                    </w:rPr>
                                  </w:pPr>
                                  <w:r w:rsidRPr="00A86E6E">
                                    <w:rPr>
                                      <w:rFonts w:ascii="Times New Roman" w:hAnsi="Times New Roman" w:cs="Times New Roman"/>
                                      <w:sz w:val="14"/>
                                      <w:szCs w:val="14"/>
                                    </w:rPr>
                                    <w:t>3.9</w:t>
                                  </w:r>
                                </w:p>
                              </w:tc>
                              <w:tc>
                                <w:tcPr>
                                  <w:tcW w:w="720" w:type="dxa"/>
                                  <w:gridSpan w:val="2"/>
                                  <w:tcBorders>
                                    <w:top w:val="nil"/>
                                    <w:left w:val="nil"/>
                                    <w:bottom w:val="single" w:sz="4" w:space="0" w:color="auto"/>
                                    <w:right w:val="nil"/>
                                  </w:tcBorders>
                                  <w:shd w:val="clear" w:color="auto" w:fill="auto"/>
                                  <w:noWrap/>
                                  <w:vAlign w:val="center"/>
                                  <w:hideMark/>
                                </w:tcPr>
                                <w:p w14:paraId="14CC2AA8" w14:textId="77777777" w:rsidR="00E318D8" w:rsidRPr="008D7470" w:rsidRDefault="00E318D8" w:rsidP="007E7ED6">
                                  <w:pPr>
                                    <w:rPr>
                                      <w:rFonts w:ascii="Times New Roman" w:hAnsi="Times New Roman" w:cs="Times New Roman"/>
                                      <w:color w:val="00B050"/>
                                      <w:sz w:val="14"/>
                                      <w:szCs w:val="14"/>
                                    </w:rPr>
                                  </w:pPr>
                                  <w:r w:rsidRPr="008D7470">
                                    <w:rPr>
                                      <w:rFonts w:ascii="Times New Roman" w:hAnsi="Times New Roman" w:cs="Times New Roman"/>
                                      <w:color w:val="00B050"/>
                                      <w:sz w:val="14"/>
                                      <w:szCs w:val="14"/>
                                    </w:rPr>
                                    <w:t>3.7</w:t>
                                  </w:r>
                                </w:p>
                              </w:tc>
                              <w:tc>
                                <w:tcPr>
                                  <w:tcW w:w="270" w:type="dxa"/>
                                  <w:tcBorders>
                                    <w:top w:val="nil"/>
                                    <w:left w:val="nil"/>
                                    <w:bottom w:val="nil"/>
                                    <w:right w:val="nil"/>
                                  </w:tcBorders>
                                  <w:shd w:val="clear" w:color="auto" w:fill="auto"/>
                                  <w:noWrap/>
                                  <w:vAlign w:val="bottom"/>
                                  <w:hideMark/>
                                </w:tcPr>
                                <w:p w14:paraId="778D1983" w14:textId="77777777" w:rsidR="00E318D8" w:rsidRPr="008D7470" w:rsidRDefault="00E318D8" w:rsidP="007E7ED6">
                                  <w:pPr>
                                    <w:jc w:val="center"/>
                                    <w:rPr>
                                      <w:rFonts w:ascii="Times New Roman" w:hAnsi="Times New Roman" w:cs="Times New Roman"/>
                                      <w:color w:val="00B050"/>
                                      <w:sz w:val="14"/>
                                      <w:szCs w:val="14"/>
                                    </w:rPr>
                                  </w:pPr>
                                </w:p>
                              </w:tc>
                              <w:tc>
                                <w:tcPr>
                                  <w:tcW w:w="903" w:type="dxa"/>
                                  <w:vMerge/>
                                  <w:tcBorders>
                                    <w:top w:val="nil"/>
                                    <w:left w:val="nil"/>
                                    <w:bottom w:val="double" w:sz="6" w:space="0" w:color="000000"/>
                                    <w:right w:val="nil"/>
                                  </w:tcBorders>
                                  <w:vAlign w:val="center"/>
                                  <w:hideMark/>
                                </w:tcPr>
                                <w:p w14:paraId="7B18B66A" w14:textId="77777777" w:rsidR="00E318D8" w:rsidRPr="008D7470" w:rsidRDefault="00E318D8" w:rsidP="007E7ED6">
                                  <w:pPr>
                                    <w:rPr>
                                      <w:rFonts w:ascii="Times New Roman" w:hAnsi="Times New Roman" w:cs="Times New Roman"/>
                                      <w:b/>
                                      <w:bCs/>
                                      <w:color w:val="000000"/>
                                      <w:sz w:val="14"/>
                                      <w:szCs w:val="14"/>
                                    </w:rPr>
                                  </w:pPr>
                                </w:p>
                              </w:tc>
                              <w:tc>
                                <w:tcPr>
                                  <w:tcW w:w="987" w:type="dxa"/>
                                  <w:tcBorders>
                                    <w:top w:val="nil"/>
                                    <w:left w:val="nil"/>
                                    <w:bottom w:val="nil"/>
                                    <w:right w:val="nil"/>
                                  </w:tcBorders>
                                  <w:shd w:val="clear" w:color="auto" w:fill="auto"/>
                                  <w:noWrap/>
                                  <w:vAlign w:val="center"/>
                                  <w:hideMark/>
                                </w:tcPr>
                                <w:p w14:paraId="7E1AFC36"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Proposed</w:t>
                                  </w:r>
                                </w:p>
                              </w:tc>
                              <w:tc>
                                <w:tcPr>
                                  <w:tcW w:w="711" w:type="dxa"/>
                                  <w:tcBorders>
                                    <w:top w:val="nil"/>
                                    <w:left w:val="nil"/>
                                    <w:bottom w:val="nil"/>
                                    <w:right w:val="nil"/>
                                  </w:tcBorders>
                                  <w:shd w:val="clear" w:color="auto" w:fill="auto"/>
                                  <w:noWrap/>
                                  <w:vAlign w:val="center"/>
                                  <w:hideMark/>
                                </w:tcPr>
                                <w:p w14:paraId="6C4A9F9F"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14.8</w:t>
                                  </w:r>
                                </w:p>
                              </w:tc>
                              <w:tc>
                                <w:tcPr>
                                  <w:tcW w:w="943" w:type="dxa"/>
                                  <w:gridSpan w:val="3"/>
                                  <w:tcBorders>
                                    <w:top w:val="nil"/>
                                    <w:left w:val="nil"/>
                                    <w:bottom w:val="nil"/>
                                    <w:right w:val="nil"/>
                                  </w:tcBorders>
                                  <w:shd w:val="clear" w:color="auto" w:fill="auto"/>
                                  <w:noWrap/>
                                  <w:vAlign w:val="center"/>
                                  <w:hideMark/>
                                </w:tcPr>
                                <w:p w14:paraId="05DA8848"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16.5</w:t>
                                  </w:r>
                                </w:p>
                              </w:tc>
                              <w:tc>
                                <w:tcPr>
                                  <w:tcW w:w="850" w:type="dxa"/>
                                  <w:gridSpan w:val="2"/>
                                  <w:tcBorders>
                                    <w:top w:val="nil"/>
                                    <w:left w:val="nil"/>
                                    <w:bottom w:val="nil"/>
                                    <w:right w:val="nil"/>
                                  </w:tcBorders>
                                  <w:shd w:val="clear" w:color="auto" w:fill="auto"/>
                                  <w:noWrap/>
                                  <w:vAlign w:val="center"/>
                                  <w:hideMark/>
                                </w:tcPr>
                                <w:p w14:paraId="2BAAECD4"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14.8</w:t>
                                  </w:r>
                                </w:p>
                              </w:tc>
                              <w:tc>
                                <w:tcPr>
                                  <w:tcW w:w="1076" w:type="dxa"/>
                                  <w:gridSpan w:val="2"/>
                                  <w:tcBorders>
                                    <w:top w:val="nil"/>
                                    <w:left w:val="nil"/>
                                    <w:bottom w:val="nil"/>
                                    <w:right w:val="nil"/>
                                  </w:tcBorders>
                                  <w:shd w:val="clear" w:color="auto" w:fill="auto"/>
                                  <w:noWrap/>
                                  <w:vAlign w:val="center"/>
                                  <w:hideMark/>
                                </w:tcPr>
                                <w:p w14:paraId="574C3D1B"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10.2</w:t>
                                  </w:r>
                                </w:p>
                              </w:tc>
                            </w:tr>
                            <w:tr w:rsidR="00E318D8" w:rsidRPr="008D7470" w14:paraId="73210165" w14:textId="77777777" w:rsidTr="00D41AD9">
                              <w:trPr>
                                <w:trHeight w:val="223"/>
                              </w:trPr>
                              <w:tc>
                                <w:tcPr>
                                  <w:tcW w:w="1223" w:type="dxa"/>
                                  <w:vMerge w:val="restart"/>
                                  <w:tcBorders>
                                    <w:top w:val="nil"/>
                                    <w:left w:val="nil"/>
                                    <w:bottom w:val="double" w:sz="6" w:space="0" w:color="000000"/>
                                    <w:right w:val="nil"/>
                                  </w:tcBorders>
                                  <w:shd w:val="clear" w:color="auto" w:fill="auto"/>
                                  <w:vAlign w:val="center"/>
                                  <w:hideMark/>
                                </w:tcPr>
                                <w:p w14:paraId="4D0E5B3B" w14:textId="77777777" w:rsidR="00E318D8" w:rsidRPr="008D7470" w:rsidRDefault="00E318D8" w:rsidP="007E7ED6">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Single Ended DCE (</w:t>
                                  </w:r>
                                  <w:proofErr w:type="spellStart"/>
                                  <w:r w:rsidRPr="008D7470">
                                    <w:rPr>
                                      <w:rFonts w:ascii="Times New Roman" w:hAnsi="Times New Roman" w:cs="Times New Roman"/>
                                      <w:b/>
                                      <w:bCs/>
                                      <w:color w:val="000000"/>
                                      <w:sz w:val="14"/>
                                      <w:szCs w:val="14"/>
                                    </w:rPr>
                                    <w:t>ps</w:t>
                                  </w:r>
                                  <w:proofErr w:type="spellEnd"/>
                                  <w:r w:rsidRPr="008D7470">
                                    <w:rPr>
                                      <w:rFonts w:ascii="Times New Roman" w:hAnsi="Times New Roman" w:cs="Times New Roman"/>
                                      <w:b/>
                                      <w:bCs/>
                                      <w:color w:val="000000"/>
                                      <w:sz w:val="14"/>
                                      <w:szCs w:val="14"/>
                                    </w:rPr>
                                    <w:t>)</w:t>
                                  </w:r>
                                  <w:r w:rsidRPr="008D7470">
                                    <w:rPr>
                                      <w:rFonts w:ascii="Times New Roman" w:hAnsi="Times New Roman" w:cs="Times New Roman"/>
                                      <w:b/>
                                      <w:bCs/>
                                      <w:color w:val="000000"/>
                                      <w:sz w:val="14"/>
                                      <w:szCs w:val="14"/>
                                    </w:rPr>
                                    <w:br/>
                                  </w:r>
                                  <w:r w:rsidRPr="008D7470">
                                    <w:rPr>
                                      <w:rFonts w:ascii="Times New Roman" w:hAnsi="Times New Roman" w:cs="Times New Roman"/>
                                      <w:color w:val="00B050"/>
                                      <w:sz w:val="14"/>
                                      <w:szCs w:val="14"/>
                                    </w:rPr>
                                    <w:t>(~ 76%)</w:t>
                                  </w:r>
                                </w:p>
                              </w:tc>
                              <w:tc>
                                <w:tcPr>
                                  <w:tcW w:w="752" w:type="dxa"/>
                                  <w:tcBorders>
                                    <w:top w:val="nil"/>
                                    <w:left w:val="nil"/>
                                    <w:bottom w:val="nil"/>
                                    <w:right w:val="nil"/>
                                  </w:tcBorders>
                                  <w:shd w:val="clear" w:color="auto" w:fill="auto"/>
                                  <w:noWrap/>
                                  <w:vAlign w:val="center"/>
                                  <w:hideMark/>
                                </w:tcPr>
                                <w:p w14:paraId="3ACEB961"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CMLS</w:t>
                                  </w:r>
                                </w:p>
                              </w:tc>
                              <w:tc>
                                <w:tcPr>
                                  <w:tcW w:w="752" w:type="dxa"/>
                                  <w:tcBorders>
                                    <w:top w:val="nil"/>
                                    <w:left w:val="nil"/>
                                    <w:bottom w:val="nil"/>
                                    <w:right w:val="nil"/>
                                  </w:tcBorders>
                                  <w:shd w:val="clear" w:color="auto" w:fill="auto"/>
                                  <w:noWrap/>
                                  <w:vAlign w:val="center"/>
                                  <w:hideMark/>
                                </w:tcPr>
                                <w:p w14:paraId="27AA9B00"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40.5</w:t>
                                  </w:r>
                                </w:p>
                              </w:tc>
                              <w:tc>
                                <w:tcPr>
                                  <w:tcW w:w="660" w:type="dxa"/>
                                  <w:tcBorders>
                                    <w:top w:val="nil"/>
                                    <w:left w:val="nil"/>
                                    <w:bottom w:val="nil"/>
                                    <w:right w:val="nil"/>
                                  </w:tcBorders>
                                  <w:shd w:val="clear" w:color="auto" w:fill="auto"/>
                                  <w:noWrap/>
                                  <w:vAlign w:val="center"/>
                                  <w:hideMark/>
                                </w:tcPr>
                                <w:p w14:paraId="570923E5"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33.8</w:t>
                                  </w:r>
                                </w:p>
                              </w:tc>
                              <w:tc>
                                <w:tcPr>
                                  <w:tcW w:w="753" w:type="dxa"/>
                                  <w:tcBorders>
                                    <w:top w:val="nil"/>
                                    <w:left w:val="nil"/>
                                    <w:bottom w:val="nil"/>
                                    <w:right w:val="nil"/>
                                  </w:tcBorders>
                                  <w:shd w:val="clear" w:color="auto" w:fill="auto"/>
                                  <w:noWrap/>
                                  <w:vAlign w:val="center"/>
                                  <w:hideMark/>
                                </w:tcPr>
                                <w:p w14:paraId="14B2DA51"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28.1</w:t>
                                  </w:r>
                                </w:p>
                              </w:tc>
                              <w:tc>
                                <w:tcPr>
                                  <w:tcW w:w="720" w:type="dxa"/>
                                  <w:gridSpan w:val="2"/>
                                  <w:tcBorders>
                                    <w:top w:val="nil"/>
                                    <w:left w:val="nil"/>
                                    <w:bottom w:val="nil"/>
                                    <w:right w:val="nil"/>
                                  </w:tcBorders>
                                  <w:shd w:val="clear" w:color="auto" w:fill="auto"/>
                                  <w:noWrap/>
                                  <w:vAlign w:val="center"/>
                                  <w:hideMark/>
                                </w:tcPr>
                                <w:p w14:paraId="2C6E0BE6" w14:textId="77777777" w:rsidR="00E318D8" w:rsidRPr="008D7470" w:rsidRDefault="00E318D8" w:rsidP="007E7ED6">
                                  <w:pPr>
                                    <w:rPr>
                                      <w:rFonts w:ascii="Times New Roman" w:hAnsi="Times New Roman" w:cs="Times New Roman"/>
                                      <w:color w:val="000000"/>
                                      <w:sz w:val="14"/>
                                      <w:szCs w:val="14"/>
                                    </w:rPr>
                                  </w:pPr>
                                  <w:r w:rsidRPr="008D7470">
                                    <w:rPr>
                                      <w:rFonts w:ascii="Times New Roman" w:hAnsi="Times New Roman" w:cs="Times New Roman"/>
                                      <w:color w:val="000000"/>
                                      <w:sz w:val="14"/>
                                      <w:szCs w:val="14"/>
                                    </w:rPr>
                                    <w:t>23.8</w:t>
                                  </w:r>
                                </w:p>
                              </w:tc>
                              <w:tc>
                                <w:tcPr>
                                  <w:tcW w:w="270" w:type="dxa"/>
                                  <w:tcBorders>
                                    <w:top w:val="nil"/>
                                    <w:left w:val="nil"/>
                                    <w:bottom w:val="nil"/>
                                    <w:right w:val="nil"/>
                                  </w:tcBorders>
                                  <w:shd w:val="clear" w:color="auto" w:fill="auto"/>
                                  <w:noWrap/>
                                  <w:vAlign w:val="bottom"/>
                                  <w:hideMark/>
                                </w:tcPr>
                                <w:p w14:paraId="14CB526B" w14:textId="77777777" w:rsidR="00E318D8" w:rsidRPr="008D7470" w:rsidRDefault="00E318D8" w:rsidP="007E7ED6">
                                  <w:pPr>
                                    <w:jc w:val="center"/>
                                    <w:rPr>
                                      <w:rFonts w:ascii="Times New Roman" w:hAnsi="Times New Roman" w:cs="Times New Roman"/>
                                      <w:color w:val="000000"/>
                                      <w:sz w:val="14"/>
                                      <w:szCs w:val="14"/>
                                    </w:rPr>
                                  </w:pPr>
                                </w:p>
                              </w:tc>
                              <w:tc>
                                <w:tcPr>
                                  <w:tcW w:w="903" w:type="dxa"/>
                                  <w:vMerge/>
                                  <w:tcBorders>
                                    <w:top w:val="nil"/>
                                    <w:left w:val="nil"/>
                                    <w:bottom w:val="double" w:sz="6" w:space="0" w:color="000000"/>
                                    <w:right w:val="nil"/>
                                  </w:tcBorders>
                                  <w:vAlign w:val="center"/>
                                  <w:hideMark/>
                                </w:tcPr>
                                <w:p w14:paraId="5725A0DF" w14:textId="77777777" w:rsidR="00E318D8" w:rsidRPr="008D7470" w:rsidRDefault="00E318D8" w:rsidP="007E7ED6">
                                  <w:pPr>
                                    <w:rPr>
                                      <w:rFonts w:ascii="Times New Roman" w:hAnsi="Times New Roman" w:cs="Times New Roman"/>
                                      <w:b/>
                                      <w:bCs/>
                                      <w:color w:val="000000"/>
                                      <w:sz w:val="14"/>
                                      <w:szCs w:val="14"/>
                                    </w:rPr>
                                  </w:pPr>
                                </w:p>
                              </w:tc>
                              <w:tc>
                                <w:tcPr>
                                  <w:tcW w:w="987" w:type="dxa"/>
                                  <w:tcBorders>
                                    <w:top w:val="nil"/>
                                    <w:left w:val="nil"/>
                                    <w:bottom w:val="double" w:sz="6" w:space="0" w:color="auto"/>
                                    <w:right w:val="nil"/>
                                  </w:tcBorders>
                                  <w:shd w:val="clear" w:color="auto" w:fill="auto"/>
                                  <w:noWrap/>
                                  <w:vAlign w:val="center"/>
                                  <w:hideMark/>
                                </w:tcPr>
                                <w:p w14:paraId="59996839"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Improvement</w:t>
                                  </w:r>
                                </w:p>
                              </w:tc>
                              <w:tc>
                                <w:tcPr>
                                  <w:tcW w:w="711" w:type="dxa"/>
                                  <w:tcBorders>
                                    <w:top w:val="nil"/>
                                    <w:left w:val="nil"/>
                                    <w:bottom w:val="double" w:sz="6" w:space="0" w:color="auto"/>
                                    <w:right w:val="nil"/>
                                  </w:tcBorders>
                                  <w:shd w:val="clear" w:color="auto" w:fill="auto"/>
                                  <w:noWrap/>
                                  <w:vAlign w:val="center"/>
                                  <w:hideMark/>
                                </w:tcPr>
                                <w:p w14:paraId="6D402B0C"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31.8%</w:t>
                                  </w:r>
                                </w:p>
                              </w:tc>
                              <w:tc>
                                <w:tcPr>
                                  <w:tcW w:w="943" w:type="dxa"/>
                                  <w:gridSpan w:val="3"/>
                                  <w:tcBorders>
                                    <w:top w:val="nil"/>
                                    <w:left w:val="nil"/>
                                    <w:bottom w:val="double" w:sz="6" w:space="0" w:color="auto"/>
                                    <w:right w:val="nil"/>
                                  </w:tcBorders>
                                  <w:shd w:val="clear" w:color="auto" w:fill="auto"/>
                                  <w:noWrap/>
                                  <w:vAlign w:val="center"/>
                                  <w:hideMark/>
                                </w:tcPr>
                                <w:p w14:paraId="51C04B1E"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55.7%</w:t>
                                  </w:r>
                                </w:p>
                              </w:tc>
                              <w:tc>
                                <w:tcPr>
                                  <w:tcW w:w="850" w:type="dxa"/>
                                  <w:gridSpan w:val="2"/>
                                  <w:tcBorders>
                                    <w:top w:val="nil"/>
                                    <w:left w:val="nil"/>
                                    <w:bottom w:val="double" w:sz="6" w:space="0" w:color="auto"/>
                                    <w:right w:val="nil"/>
                                  </w:tcBorders>
                                  <w:shd w:val="clear" w:color="auto" w:fill="auto"/>
                                  <w:noWrap/>
                                  <w:vAlign w:val="center"/>
                                  <w:hideMark/>
                                </w:tcPr>
                                <w:p w14:paraId="590E9D22"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31.6%</w:t>
                                  </w:r>
                                </w:p>
                              </w:tc>
                              <w:tc>
                                <w:tcPr>
                                  <w:tcW w:w="1076" w:type="dxa"/>
                                  <w:gridSpan w:val="2"/>
                                  <w:tcBorders>
                                    <w:top w:val="nil"/>
                                    <w:left w:val="nil"/>
                                    <w:bottom w:val="double" w:sz="6" w:space="0" w:color="auto"/>
                                    <w:right w:val="nil"/>
                                  </w:tcBorders>
                                  <w:shd w:val="clear" w:color="auto" w:fill="auto"/>
                                  <w:noWrap/>
                                  <w:vAlign w:val="center"/>
                                  <w:hideMark/>
                                </w:tcPr>
                                <w:p w14:paraId="20AEF606"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42.4%</w:t>
                                  </w:r>
                                </w:p>
                              </w:tc>
                            </w:tr>
                            <w:tr w:rsidR="00E318D8" w:rsidRPr="008D7470" w14:paraId="58A76721" w14:textId="77777777" w:rsidTr="00D41AD9">
                              <w:trPr>
                                <w:gridAfter w:val="1"/>
                                <w:wAfter w:w="105" w:type="dxa"/>
                                <w:trHeight w:val="223"/>
                              </w:trPr>
                              <w:tc>
                                <w:tcPr>
                                  <w:tcW w:w="1223" w:type="dxa"/>
                                  <w:vMerge/>
                                  <w:tcBorders>
                                    <w:top w:val="nil"/>
                                    <w:left w:val="nil"/>
                                    <w:bottom w:val="double" w:sz="6" w:space="0" w:color="000000"/>
                                    <w:right w:val="nil"/>
                                  </w:tcBorders>
                                  <w:vAlign w:val="center"/>
                                  <w:hideMark/>
                                </w:tcPr>
                                <w:p w14:paraId="543F68E4" w14:textId="77777777" w:rsidR="00E318D8" w:rsidRPr="008D7470" w:rsidRDefault="00E318D8" w:rsidP="0005725F">
                                  <w:pPr>
                                    <w:rPr>
                                      <w:rFonts w:ascii="Times New Roman" w:hAnsi="Times New Roman" w:cs="Times New Roman"/>
                                      <w:b/>
                                      <w:bCs/>
                                      <w:color w:val="000000"/>
                                      <w:sz w:val="14"/>
                                      <w:szCs w:val="14"/>
                                    </w:rPr>
                                  </w:pPr>
                                </w:p>
                              </w:tc>
                              <w:tc>
                                <w:tcPr>
                                  <w:tcW w:w="752" w:type="dxa"/>
                                  <w:tcBorders>
                                    <w:top w:val="nil"/>
                                    <w:left w:val="nil"/>
                                    <w:bottom w:val="double" w:sz="6" w:space="0" w:color="auto"/>
                                    <w:right w:val="nil"/>
                                  </w:tcBorders>
                                  <w:shd w:val="clear" w:color="auto" w:fill="auto"/>
                                  <w:noWrap/>
                                  <w:vAlign w:val="center"/>
                                  <w:hideMark/>
                                </w:tcPr>
                                <w:p w14:paraId="1FA7CD92" w14:textId="77777777" w:rsidR="00E318D8" w:rsidRPr="008D7470" w:rsidRDefault="00E318D8" w:rsidP="0005725F">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Proposed</w:t>
                                  </w:r>
                                </w:p>
                              </w:tc>
                              <w:tc>
                                <w:tcPr>
                                  <w:tcW w:w="752" w:type="dxa"/>
                                  <w:tcBorders>
                                    <w:top w:val="nil"/>
                                    <w:left w:val="nil"/>
                                    <w:bottom w:val="double" w:sz="6" w:space="0" w:color="auto"/>
                                    <w:right w:val="nil"/>
                                  </w:tcBorders>
                                  <w:shd w:val="clear" w:color="auto" w:fill="auto"/>
                                  <w:noWrap/>
                                  <w:vAlign w:val="center"/>
                                  <w:hideMark/>
                                </w:tcPr>
                                <w:p w14:paraId="03860C3F" w14:textId="77777777" w:rsidR="00E318D8" w:rsidRPr="008D7470" w:rsidRDefault="00E318D8" w:rsidP="0005725F">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9.6</w:t>
                                  </w:r>
                                </w:p>
                              </w:tc>
                              <w:tc>
                                <w:tcPr>
                                  <w:tcW w:w="660" w:type="dxa"/>
                                  <w:tcBorders>
                                    <w:top w:val="nil"/>
                                    <w:left w:val="nil"/>
                                    <w:bottom w:val="double" w:sz="6" w:space="0" w:color="auto"/>
                                    <w:right w:val="nil"/>
                                  </w:tcBorders>
                                  <w:shd w:val="clear" w:color="auto" w:fill="auto"/>
                                  <w:noWrap/>
                                  <w:vAlign w:val="center"/>
                                  <w:hideMark/>
                                </w:tcPr>
                                <w:p w14:paraId="489074D3" w14:textId="77777777" w:rsidR="00E318D8" w:rsidRPr="008D7470" w:rsidRDefault="00E318D8" w:rsidP="0005725F">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12.9</w:t>
                                  </w:r>
                                </w:p>
                              </w:tc>
                              <w:tc>
                                <w:tcPr>
                                  <w:tcW w:w="753" w:type="dxa"/>
                                  <w:tcBorders>
                                    <w:top w:val="nil"/>
                                    <w:left w:val="nil"/>
                                    <w:bottom w:val="double" w:sz="6" w:space="0" w:color="auto"/>
                                    <w:right w:val="nil"/>
                                  </w:tcBorders>
                                  <w:shd w:val="clear" w:color="auto" w:fill="auto"/>
                                  <w:noWrap/>
                                  <w:vAlign w:val="center"/>
                                  <w:hideMark/>
                                </w:tcPr>
                                <w:p w14:paraId="68DE955F" w14:textId="77777777" w:rsidR="00E318D8" w:rsidRPr="008D7470" w:rsidRDefault="00E318D8" w:rsidP="0005725F">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14.1</w:t>
                                  </w:r>
                                </w:p>
                              </w:tc>
                              <w:tc>
                                <w:tcPr>
                                  <w:tcW w:w="720" w:type="dxa"/>
                                  <w:gridSpan w:val="2"/>
                                  <w:tcBorders>
                                    <w:top w:val="nil"/>
                                    <w:left w:val="nil"/>
                                    <w:bottom w:val="double" w:sz="6" w:space="0" w:color="auto"/>
                                    <w:right w:val="nil"/>
                                  </w:tcBorders>
                                  <w:shd w:val="clear" w:color="auto" w:fill="auto"/>
                                  <w:noWrap/>
                                  <w:vAlign w:val="center"/>
                                  <w:hideMark/>
                                </w:tcPr>
                                <w:p w14:paraId="3E154BBB" w14:textId="77777777" w:rsidR="00E318D8" w:rsidRPr="008D7470" w:rsidRDefault="00E318D8" w:rsidP="00DA309C">
                                  <w:pPr>
                                    <w:rPr>
                                      <w:rFonts w:ascii="Times New Roman" w:hAnsi="Times New Roman" w:cs="Times New Roman"/>
                                      <w:color w:val="00B050"/>
                                      <w:sz w:val="14"/>
                                      <w:szCs w:val="14"/>
                                    </w:rPr>
                                  </w:pPr>
                                  <w:r w:rsidRPr="008D7470">
                                    <w:rPr>
                                      <w:rFonts w:ascii="Times New Roman" w:hAnsi="Times New Roman" w:cs="Times New Roman"/>
                                      <w:color w:val="00B050"/>
                                      <w:sz w:val="14"/>
                                      <w:szCs w:val="14"/>
                                    </w:rPr>
                                    <w:t>9.4</w:t>
                                  </w:r>
                                </w:p>
                              </w:tc>
                              <w:tc>
                                <w:tcPr>
                                  <w:tcW w:w="270" w:type="dxa"/>
                                  <w:tcBorders>
                                    <w:top w:val="nil"/>
                                    <w:left w:val="nil"/>
                                    <w:bottom w:val="nil"/>
                                    <w:right w:val="nil"/>
                                  </w:tcBorders>
                                  <w:shd w:val="clear" w:color="auto" w:fill="auto"/>
                                  <w:noWrap/>
                                  <w:vAlign w:val="bottom"/>
                                  <w:hideMark/>
                                </w:tcPr>
                                <w:p w14:paraId="52072631" w14:textId="77777777" w:rsidR="00E318D8" w:rsidRPr="008D7470" w:rsidRDefault="00E318D8" w:rsidP="0005725F">
                                  <w:pPr>
                                    <w:jc w:val="center"/>
                                    <w:rPr>
                                      <w:rFonts w:ascii="Times New Roman" w:hAnsi="Times New Roman" w:cs="Times New Roman"/>
                                      <w:color w:val="00B050"/>
                                      <w:sz w:val="14"/>
                                      <w:szCs w:val="14"/>
                                    </w:rPr>
                                  </w:pPr>
                                </w:p>
                              </w:tc>
                              <w:tc>
                                <w:tcPr>
                                  <w:tcW w:w="903" w:type="dxa"/>
                                  <w:tcBorders>
                                    <w:top w:val="nil"/>
                                    <w:left w:val="nil"/>
                                    <w:bottom w:val="nil"/>
                                    <w:right w:val="nil"/>
                                  </w:tcBorders>
                                  <w:shd w:val="clear" w:color="auto" w:fill="auto"/>
                                  <w:noWrap/>
                                  <w:vAlign w:val="bottom"/>
                                  <w:hideMark/>
                                </w:tcPr>
                                <w:p w14:paraId="7750F6CC" w14:textId="77777777" w:rsidR="00E318D8" w:rsidRPr="008D7470" w:rsidRDefault="00E318D8" w:rsidP="0005725F">
                                  <w:pPr>
                                    <w:rPr>
                                      <w:rFonts w:ascii="Times New Roman" w:hAnsi="Times New Roman" w:cs="Times New Roman"/>
                                      <w:sz w:val="14"/>
                                      <w:szCs w:val="14"/>
                                    </w:rPr>
                                  </w:pPr>
                                </w:p>
                              </w:tc>
                              <w:tc>
                                <w:tcPr>
                                  <w:tcW w:w="987" w:type="dxa"/>
                                  <w:tcBorders>
                                    <w:top w:val="nil"/>
                                    <w:left w:val="nil"/>
                                    <w:bottom w:val="nil"/>
                                    <w:right w:val="nil"/>
                                  </w:tcBorders>
                                  <w:shd w:val="clear" w:color="auto" w:fill="auto"/>
                                  <w:noWrap/>
                                  <w:vAlign w:val="bottom"/>
                                  <w:hideMark/>
                                </w:tcPr>
                                <w:p w14:paraId="7818D782" w14:textId="77777777" w:rsidR="00E318D8" w:rsidRPr="008D7470" w:rsidRDefault="00E318D8" w:rsidP="0005725F">
                                  <w:pPr>
                                    <w:rPr>
                                      <w:rFonts w:ascii="Times New Roman" w:hAnsi="Times New Roman" w:cs="Times New Roman"/>
                                      <w:sz w:val="14"/>
                                      <w:szCs w:val="14"/>
                                    </w:rPr>
                                  </w:pPr>
                                </w:p>
                              </w:tc>
                              <w:tc>
                                <w:tcPr>
                                  <w:tcW w:w="900" w:type="dxa"/>
                                  <w:gridSpan w:val="3"/>
                                  <w:tcBorders>
                                    <w:top w:val="nil"/>
                                    <w:left w:val="nil"/>
                                    <w:bottom w:val="nil"/>
                                    <w:right w:val="nil"/>
                                  </w:tcBorders>
                                  <w:shd w:val="clear" w:color="auto" w:fill="auto"/>
                                  <w:noWrap/>
                                  <w:vAlign w:val="bottom"/>
                                  <w:hideMark/>
                                </w:tcPr>
                                <w:p w14:paraId="6C10898A" w14:textId="77777777" w:rsidR="00E318D8" w:rsidRPr="008D7470" w:rsidRDefault="00E318D8" w:rsidP="0005725F">
                                  <w:pPr>
                                    <w:rPr>
                                      <w:rFonts w:ascii="Times New Roman" w:hAnsi="Times New Roman" w:cs="Times New Roman"/>
                                      <w:sz w:val="14"/>
                                      <w:szCs w:val="14"/>
                                    </w:rPr>
                                  </w:pPr>
                                </w:p>
                              </w:tc>
                              <w:tc>
                                <w:tcPr>
                                  <w:tcW w:w="850" w:type="dxa"/>
                                  <w:gridSpan w:val="2"/>
                                  <w:tcBorders>
                                    <w:top w:val="nil"/>
                                    <w:left w:val="nil"/>
                                    <w:bottom w:val="nil"/>
                                    <w:right w:val="nil"/>
                                  </w:tcBorders>
                                  <w:shd w:val="clear" w:color="auto" w:fill="auto"/>
                                  <w:noWrap/>
                                  <w:vAlign w:val="bottom"/>
                                  <w:hideMark/>
                                </w:tcPr>
                                <w:p w14:paraId="517961F3" w14:textId="77777777" w:rsidR="00E318D8" w:rsidRPr="008D7470" w:rsidRDefault="00E318D8" w:rsidP="0005725F">
                                  <w:pPr>
                                    <w:rPr>
                                      <w:rFonts w:ascii="Times New Roman" w:hAnsi="Times New Roman" w:cs="Times New Roman"/>
                                      <w:sz w:val="14"/>
                                      <w:szCs w:val="14"/>
                                    </w:rPr>
                                  </w:pPr>
                                </w:p>
                              </w:tc>
                              <w:tc>
                                <w:tcPr>
                                  <w:tcW w:w="754" w:type="dxa"/>
                                  <w:tcBorders>
                                    <w:top w:val="nil"/>
                                    <w:left w:val="nil"/>
                                    <w:bottom w:val="nil"/>
                                    <w:right w:val="nil"/>
                                  </w:tcBorders>
                                  <w:shd w:val="clear" w:color="auto" w:fill="auto"/>
                                  <w:noWrap/>
                                  <w:vAlign w:val="bottom"/>
                                  <w:hideMark/>
                                </w:tcPr>
                                <w:p w14:paraId="38AF99FE" w14:textId="77777777" w:rsidR="00E318D8" w:rsidRPr="008D7470" w:rsidRDefault="00E318D8" w:rsidP="0005725F">
                                  <w:pPr>
                                    <w:rPr>
                                      <w:rFonts w:ascii="Times New Roman" w:hAnsi="Times New Roman" w:cs="Times New Roman"/>
                                      <w:sz w:val="14"/>
                                      <w:szCs w:val="14"/>
                                    </w:rPr>
                                  </w:pPr>
                                </w:p>
                              </w:tc>
                              <w:tc>
                                <w:tcPr>
                                  <w:tcW w:w="971" w:type="dxa"/>
                                  <w:tcBorders>
                                    <w:top w:val="nil"/>
                                    <w:left w:val="nil"/>
                                    <w:bottom w:val="nil"/>
                                    <w:right w:val="nil"/>
                                  </w:tcBorders>
                                  <w:shd w:val="clear" w:color="auto" w:fill="auto"/>
                                  <w:noWrap/>
                                  <w:vAlign w:val="bottom"/>
                                  <w:hideMark/>
                                </w:tcPr>
                                <w:p w14:paraId="43B382A2" w14:textId="77777777" w:rsidR="00E318D8" w:rsidRPr="008D7470" w:rsidRDefault="00E318D8" w:rsidP="0005725F">
                                  <w:pPr>
                                    <w:rPr>
                                      <w:rFonts w:ascii="Times New Roman" w:hAnsi="Times New Roman" w:cs="Times New Roman"/>
                                      <w:sz w:val="14"/>
                                      <w:szCs w:val="14"/>
                                    </w:rPr>
                                  </w:pPr>
                                </w:p>
                              </w:tc>
                            </w:tr>
                          </w:tbl>
                          <w:p w14:paraId="292C3482" w14:textId="77777777" w:rsidR="00E318D8" w:rsidRPr="00D31346" w:rsidRDefault="00E318D8" w:rsidP="00E318D8">
                            <w:pPr>
                              <w:keepNext/>
                              <w:rPr>
                                <w:sz w:val="16"/>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AB4AB6" id="Text Box 1982692537" o:spid="_x0000_s1030" type="#_x0000_t202" style="position:absolute;left:0;text-align:left;margin-left:2.8pt;margin-top:410pt;width:626.4pt;height:277.6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" o:allowoverlap="f" fillcolor="white [3201]" stroked="f" strokeweight=".5pt">
                <v:textbox>
                  <w:txbxContent>
                    <w:p w14:paraId="158F38C0" w14:textId="25C15F88" w:rsidR="00E318D8" w:rsidRPr="00906683" w:rsidRDefault="00E318D8" w:rsidP="00906683">
                      <w:pPr>
                        <w:pStyle w:val="TableCaption"/>
                        <w:rPr>
                          <w:i/>
                        </w:rPr>
                      </w:pPr>
                      <w:bookmarkStart w:id="8" w:name="_Ref184410732"/>
                      <w:r w:rsidRPr="00906683">
                        <w:rPr>
                          <w:i/>
                        </w:rPr>
                        <w:t xml:space="preserve">Table </w:t>
                      </w:r>
                      <w:r w:rsidRPr="00906683">
                        <w:rPr>
                          <w:i/>
                        </w:rPr>
                        <w:fldChar w:fldCharType="begin"/>
                      </w:r>
                      <w:r w:rsidRPr="00906683">
                        <w:rPr>
                          <w:i/>
                        </w:rPr>
                        <w:instrText xml:space="preserve"> SEQ Table \* ARABIC </w:instrText>
                      </w:r>
                      <w:r w:rsidRPr="00906683">
                        <w:rPr>
                          <w:i/>
                        </w:rPr>
                        <w:fldChar w:fldCharType="separate"/>
                      </w:r>
                      <w:r w:rsidRPr="00906683">
                        <w:rPr>
                          <w:i/>
                        </w:rPr>
                        <w:t>2</w:t>
                      </w:r>
                      <w:r w:rsidRPr="00906683">
                        <w:rPr>
                          <w:i/>
                        </w:rPr>
                        <w:fldChar w:fldCharType="end"/>
                      </w:r>
                      <w:bookmarkEnd w:id="8"/>
                      <w:r w:rsidRPr="00906683">
                        <w:rPr>
                          <w:i/>
                        </w:rPr>
                        <w:t>. Simulation Results Summary</w:t>
                      </w:r>
                      <w:r w:rsidR="00FC5052">
                        <w:rPr>
                          <w:i/>
                        </w:rPr>
                        <w:t xml:space="preserve"> showing PVT and Monte Carlo simulation</w:t>
                      </w:r>
                      <w:r w:rsidR="00035BE4">
                        <w:rPr>
                          <w:i/>
                        </w:rPr>
                        <w:t xml:space="preserve"> result comparisons. Improvements highlighted in green.</w:t>
                      </w:r>
                    </w:p>
                    <w:tbl>
                      <w:tblPr>
                        <w:tblW w:w="10600" w:type="dxa"/>
                        <w:tblLayout w:type="fixed"/>
                        <w:tblLook w:val="04A0" w:firstRow="1" w:lastRow="0" w:firstColumn="1" w:lastColumn="0" w:noHBand="0" w:noVBand="1"/>
                      </w:tblPr>
                      <w:tblGrid>
                        <w:gridCol w:w="1223"/>
                        <w:gridCol w:w="752"/>
                        <w:gridCol w:w="752"/>
                        <w:gridCol w:w="660"/>
                        <w:gridCol w:w="753"/>
                        <w:gridCol w:w="575"/>
                        <w:gridCol w:w="145"/>
                        <w:gridCol w:w="270"/>
                        <w:gridCol w:w="903"/>
                        <w:gridCol w:w="987"/>
                        <w:gridCol w:w="711"/>
                        <w:gridCol w:w="99"/>
                        <w:gridCol w:w="90"/>
                        <w:gridCol w:w="754"/>
                        <w:gridCol w:w="96"/>
                        <w:gridCol w:w="754"/>
                        <w:gridCol w:w="971"/>
                        <w:gridCol w:w="105"/>
                      </w:tblGrid>
                      <w:tr w:rsidR="00E318D8" w:rsidRPr="002274EB" w14:paraId="68B8159F" w14:textId="77777777" w:rsidTr="002144A9">
                        <w:trPr>
                          <w:gridAfter w:val="1"/>
                          <w:wAfter w:w="105" w:type="dxa"/>
                          <w:trHeight w:val="320"/>
                        </w:trPr>
                        <w:tc>
                          <w:tcPr>
                            <w:tcW w:w="4715" w:type="dxa"/>
                            <w:gridSpan w:val="6"/>
                            <w:tcBorders>
                              <w:top w:val="nil"/>
                              <w:left w:val="nil"/>
                              <w:bottom w:val="double" w:sz="6" w:space="0" w:color="auto"/>
                              <w:right w:val="nil"/>
                            </w:tcBorders>
                            <w:shd w:val="clear" w:color="auto" w:fill="auto"/>
                            <w:noWrap/>
                            <w:vAlign w:val="bottom"/>
                            <w:hideMark/>
                          </w:tcPr>
                          <w:p w14:paraId="3280DE7D" w14:textId="77777777" w:rsidR="00E318D8" w:rsidRPr="003F6B6C" w:rsidRDefault="00E318D8" w:rsidP="00E318D8">
                            <w:pPr>
                              <w:pStyle w:val="ListParagraph"/>
                              <w:numPr>
                                <w:ilvl w:val="0"/>
                                <w:numId w:val="18"/>
                              </w:numPr>
                              <w:spacing w:before="0" w:after="60" w:line="240" w:lineRule="auto"/>
                              <w:ind w:right="0"/>
                              <w:contextualSpacing/>
                              <w:jc w:val="center"/>
                              <w:rPr>
                                <w:b/>
                                <w:bCs/>
                                <w:color w:val="000000"/>
                                <w:sz w:val="16"/>
                                <w:szCs w:val="16"/>
                              </w:rPr>
                            </w:pPr>
                            <w:r w:rsidRPr="003F6B6C">
                              <w:rPr>
                                <w:b/>
                                <w:bCs/>
                                <w:color w:val="000000"/>
                                <w:sz w:val="16"/>
                                <w:szCs w:val="16"/>
                              </w:rPr>
                              <w:t>PVT</w:t>
                            </w:r>
                            <w:r>
                              <w:rPr>
                                <w:b/>
                                <w:bCs/>
                                <w:color w:val="000000"/>
                                <w:sz w:val="16"/>
                                <w:szCs w:val="16"/>
                              </w:rPr>
                              <w:t xml:space="preserve"> (Worst Case)</w:t>
                            </w:r>
                            <w:r w:rsidRPr="003F6B6C">
                              <w:rPr>
                                <w:b/>
                                <w:bCs/>
                                <w:color w:val="000000"/>
                                <w:sz w:val="16"/>
                                <w:szCs w:val="16"/>
                              </w:rPr>
                              <w:t xml:space="preserve"> Results Comparison</w:t>
                            </w:r>
                          </w:p>
                        </w:tc>
                        <w:tc>
                          <w:tcPr>
                            <w:tcW w:w="415" w:type="dxa"/>
                            <w:gridSpan w:val="2"/>
                            <w:tcBorders>
                              <w:top w:val="nil"/>
                              <w:left w:val="nil"/>
                              <w:bottom w:val="nil"/>
                              <w:right w:val="nil"/>
                            </w:tcBorders>
                            <w:shd w:val="clear" w:color="auto" w:fill="auto"/>
                            <w:noWrap/>
                            <w:vAlign w:val="bottom"/>
                            <w:hideMark/>
                          </w:tcPr>
                          <w:p w14:paraId="14E438DB" w14:textId="77777777" w:rsidR="00E318D8" w:rsidRPr="002274EB" w:rsidRDefault="00E318D8" w:rsidP="0005725F">
                            <w:pPr>
                              <w:jc w:val="center"/>
                              <w:rPr>
                                <w:color w:val="000000"/>
                                <w:sz w:val="12"/>
                                <w:szCs w:val="12"/>
                              </w:rPr>
                            </w:pPr>
                          </w:p>
                        </w:tc>
                        <w:tc>
                          <w:tcPr>
                            <w:tcW w:w="5365" w:type="dxa"/>
                            <w:gridSpan w:val="9"/>
                            <w:tcBorders>
                              <w:top w:val="nil"/>
                              <w:left w:val="nil"/>
                              <w:bottom w:val="double" w:sz="6" w:space="0" w:color="auto"/>
                              <w:right w:val="nil"/>
                            </w:tcBorders>
                            <w:shd w:val="clear" w:color="auto" w:fill="auto"/>
                            <w:noWrap/>
                            <w:vAlign w:val="bottom"/>
                            <w:hideMark/>
                          </w:tcPr>
                          <w:p w14:paraId="1265DC10" w14:textId="77777777" w:rsidR="00E318D8" w:rsidRPr="003F6B6C" w:rsidRDefault="00E318D8" w:rsidP="002144A9">
                            <w:pPr>
                              <w:jc w:val="center"/>
                              <w:rPr>
                                <w:b/>
                                <w:bCs/>
                                <w:color w:val="000000"/>
                                <w:sz w:val="16"/>
                                <w:szCs w:val="16"/>
                              </w:rPr>
                            </w:pPr>
                            <w:r w:rsidRPr="003F6B6C">
                              <w:rPr>
                                <w:b/>
                                <w:bCs/>
                                <w:color w:val="000000"/>
                                <w:sz w:val="16"/>
                                <w:szCs w:val="16"/>
                              </w:rPr>
                              <w:t xml:space="preserve">(b) Monte Carlo </w:t>
                            </w:r>
                            <w:r>
                              <w:rPr>
                                <w:b/>
                                <w:bCs/>
                                <w:color w:val="000000"/>
                                <w:sz w:val="16"/>
                                <w:szCs w:val="16"/>
                              </w:rPr>
                              <w:t xml:space="preserve">(Worst PVT) </w:t>
                            </w:r>
                            <w:r w:rsidRPr="003F6B6C">
                              <w:rPr>
                                <w:b/>
                                <w:bCs/>
                                <w:color w:val="000000"/>
                                <w:sz w:val="16"/>
                                <w:szCs w:val="16"/>
                              </w:rPr>
                              <w:t>Results Comparison</w:t>
                            </w:r>
                          </w:p>
                        </w:tc>
                      </w:tr>
                      <w:tr w:rsidR="00E318D8" w:rsidRPr="008D7470" w14:paraId="62787ADF" w14:textId="77777777" w:rsidTr="00D41AD9">
                        <w:trPr>
                          <w:gridAfter w:val="1"/>
                          <w:wAfter w:w="105" w:type="dxa"/>
                          <w:trHeight w:val="223"/>
                        </w:trPr>
                        <w:tc>
                          <w:tcPr>
                            <w:tcW w:w="1223" w:type="dxa"/>
                            <w:vMerge w:val="restart"/>
                            <w:tcBorders>
                              <w:top w:val="nil"/>
                              <w:left w:val="nil"/>
                              <w:bottom w:val="double" w:sz="6" w:space="0" w:color="000000"/>
                              <w:right w:val="nil"/>
                            </w:tcBorders>
                            <w:shd w:val="clear" w:color="auto" w:fill="auto"/>
                            <w:vAlign w:val="center"/>
                            <w:hideMark/>
                          </w:tcPr>
                          <w:p w14:paraId="79225D5C"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Measurement</w:t>
                            </w:r>
                            <w:r w:rsidRPr="008D7470">
                              <w:rPr>
                                <w:rFonts w:ascii="Times New Roman" w:hAnsi="Times New Roman" w:cs="Times New Roman"/>
                                <w:b/>
                                <w:bCs/>
                                <w:color w:val="000000"/>
                                <w:sz w:val="14"/>
                                <w:szCs w:val="14"/>
                              </w:rPr>
                              <w:br/>
                            </w:r>
                            <w:r w:rsidRPr="008D7470">
                              <w:rPr>
                                <w:rFonts w:ascii="Times New Roman" w:hAnsi="Times New Roman" w:cs="Times New Roman"/>
                                <w:color w:val="00B050"/>
                                <w:sz w:val="14"/>
                                <w:szCs w:val="14"/>
                              </w:rPr>
                              <w:t>(Best Improvement across PVT)</w:t>
                            </w:r>
                          </w:p>
                        </w:tc>
                        <w:tc>
                          <w:tcPr>
                            <w:tcW w:w="752" w:type="dxa"/>
                            <w:vMerge w:val="restart"/>
                            <w:tcBorders>
                              <w:top w:val="nil"/>
                              <w:left w:val="nil"/>
                              <w:bottom w:val="double" w:sz="6" w:space="0" w:color="000000"/>
                              <w:right w:val="nil"/>
                            </w:tcBorders>
                            <w:shd w:val="clear" w:color="auto" w:fill="auto"/>
                            <w:noWrap/>
                            <w:vAlign w:val="center"/>
                            <w:hideMark/>
                          </w:tcPr>
                          <w:p w14:paraId="36648224"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Design</w:t>
                            </w:r>
                          </w:p>
                        </w:tc>
                        <w:tc>
                          <w:tcPr>
                            <w:tcW w:w="2885" w:type="dxa"/>
                            <w:gridSpan w:val="5"/>
                            <w:tcBorders>
                              <w:top w:val="double" w:sz="6" w:space="0" w:color="auto"/>
                              <w:left w:val="nil"/>
                              <w:bottom w:val="single" w:sz="4" w:space="0" w:color="auto"/>
                              <w:right w:val="nil"/>
                            </w:tcBorders>
                            <w:shd w:val="clear" w:color="auto" w:fill="auto"/>
                            <w:noWrap/>
                            <w:vAlign w:val="bottom"/>
                            <w:hideMark/>
                          </w:tcPr>
                          <w:p w14:paraId="48E17253" w14:textId="77777777" w:rsidR="00E318D8" w:rsidRPr="008D7470" w:rsidRDefault="00E318D8" w:rsidP="00497461">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VLO/VHI</w:t>
                            </w:r>
                          </w:p>
                        </w:tc>
                        <w:tc>
                          <w:tcPr>
                            <w:tcW w:w="270" w:type="dxa"/>
                            <w:tcBorders>
                              <w:top w:val="nil"/>
                              <w:left w:val="nil"/>
                              <w:bottom w:val="nil"/>
                              <w:right w:val="nil"/>
                            </w:tcBorders>
                            <w:shd w:val="clear" w:color="auto" w:fill="auto"/>
                            <w:noWrap/>
                            <w:vAlign w:val="bottom"/>
                            <w:hideMark/>
                          </w:tcPr>
                          <w:p w14:paraId="0BEBAC6D" w14:textId="77777777" w:rsidR="00E318D8" w:rsidRPr="008D7470" w:rsidRDefault="00E318D8" w:rsidP="00FE1814">
                            <w:pPr>
                              <w:jc w:val="center"/>
                              <w:rPr>
                                <w:rFonts w:ascii="Times New Roman" w:hAnsi="Times New Roman" w:cs="Times New Roman"/>
                                <w:b/>
                                <w:bCs/>
                                <w:color w:val="000000"/>
                                <w:sz w:val="14"/>
                                <w:szCs w:val="14"/>
                              </w:rPr>
                            </w:pPr>
                          </w:p>
                        </w:tc>
                        <w:tc>
                          <w:tcPr>
                            <w:tcW w:w="903" w:type="dxa"/>
                            <w:vMerge w:val="restart"/>
                            <w:tcBorders>
                              <w:top w:val="nil"/>
                              <w:left w:val="nil"/>
                              <w:bottom w:val="double" w:sz="6" w:space="0" w:color="000000"/>
                              <w:right w:val="nil"/>
                            </w:tcBorders>
                            <w:shd w:val="clear" w:color="auto" w:fill="auto"/>
                            <w:noWrap/>
                            <w:vAlign w:val="center"/>
                            <w:hideMark/>
                          </w:tcPr>
                          <w:p w14:paraId="6B429601" w14:textId="77777777" w:rsidR="00E318D8" w:rsidRPr="008D7470" w:rsidRDefault="00E318D8" w:rsidP="00FE1814">
                            <w:pP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MC Parameter</w:t>
                            </w:r>
                          </w:p>
                        </w:tc>
                        <w:tc>
                          <w:tcPr>
                            <w:tcW w:w="987" w:type="dxa"/>
                            <w:vMerge w:val="restart"/>
                            <w:tcBorders>
                              <w:top w:val="nil"/>
                              <w:left w:val="nil"/>
                              <w:bottom w:val="double" w:sz="6" w:space="0" w:color="000000"/>
                              <w:right w:val="nil"/>
                            </w:tcBorders>
                            <w:shd w:val="clear" w:color="auto" w:fill="auto"/>
                            <w:noWrap/>
                            <w:vAlign w:val="center"/>
                            <w:hideMark/>
                          </w:tcPr>
                          <w:p w14:paraId="74819E58"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Design</w:t>
                            </w:r>
                          </w:p>
                        </w:tc>
                        <w:tc>
                          <w:tcPr>
                            <w:tcW w:w="3475" w:type="dxa"/>
                            <w:gridSpan w:val="7"/>
                            <w:tcBorders>
                              <w:top w:val="double" w:sz="6" w:space="0" w:color="auto"/>
                              <w:left w:val="nil"/>
                              <w:bottom w:val="single" w:sz="4" w:space="0" w:color="auto"/>
                              <w:right w:val="nil"/>
                            </w:tcBorders>
                            <w:shd w:val="clear" w:color="auto" w:fill="auto"/>
                            <w:noWrap/>
                            <w:vAlign w:val="center"/>
                            <w:hideMark/>
                          </w:tcPr>
                          <w:p w14:paraId="2BA48B15"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Measurement (</w:t>
                            </w:r>
                            <w:proofErr w:type="spellStart"/>
                            <w:r w:rsidRPr="008D7470">
                              <w:rPr>
                                <w:rFonts w:ascii="Times New Roman" w:hAnsi="Times New Roman" w:cs="Times New Roman"/>
                                <w:b/>
                                <w:bCs/>
                                <w:color w:val="000000"/>
                                <w:sz w:val="14"/>
                                <w:szCs w:val="14"/>
                              </w:rPr>
                              <w:t>ps</w:t>
                            </w:r>
                            <w:proofErr w:type="spellEnd"/>
                            <w:r w:rsidRPr="008D7470">
                              <w:rPr>
                                <w:rFonts w:ascii="Times New Roman" w:hAnsi="Times New Roman" w:cs="Times New Roman"/>
                                <w:b/>
                                <w:bCs/>
                                <w:color w:val="000000"/>
                                <w:sz w:val="14"/>
                                <w:szCs w:val="14"/>
                              </w:rPr>
                              <w:t>)</w:t>
                            </w:r>
                          </w:p>
                        </w:tc>
                      </w:tr>
                      <w:tr w:rsidR="00E318D8" w:rsidRPr="008D7470" w14:paraId="6B76E06E" w14:textId="77777777" w:rsidTr="00D41AD9">
                        <w:trPr>
                          <w:gridAfter w:val="1"/>
                          <w:wAfter w:w="105" w:type="dxa"/>
                          <w:trHeight w:val="181"/>
                        </w:trPr>
                        <w:tc>
                          <w:tcPr>
                            <w:tcW w:w="1223" w:type="dxa"/>
                            <w:vMerge/>
                            <w:tcBorders>
                              <w:top w:val="nil"/>
                              <w:left w:val="nil"/>
                              <w:bottom w:val="double" w:sz="6" w:space="0" w:color="000000"/>
                              <w:right w:val="nil"/>
                            </w:tcBorders>
                            <w:vAlign w:val="center"/>
                            <w:hideMark/>
                          </w:tcPr>
                          <w:p w14:paraId="430E9979" w14:textId="77777777" w:rsidR="00E318D8" w:rsidRPr="008D7470" w:rsidRDefault="00E318D8" w:rsidP="0005725F">
                            <w:pPr>
                              <w:rPr>
                                <w:rFonts w:ascii="Times New Roman" w:hAnsi="Times New Roman" w:cs="Times New Roman"/>
                                <w:b/>
                                <w:bCs/>
                                <w:color w:val="000000"/>
                                <w:sz w:val="14"/>
                                <w:szCs w:val="14"/>
                              </w:rPr>
                            </w:pPr>
                          </w:p>
                        </w:tc>
                        <w:tc>
                          <w:tcPr>
                            <w:tcW w:w="752" w:type="dxa"/>
                            <w:vMerge/>
                            <w:tcBorders>
                              <w:top w:val="nil"/>
                              <w:left w:val="nil"/>
                              <w:bottom w:val="double" w:sz="6" w:space="0" w:color="000000"/>
                              <w:right w:val="nil"/>
                            </w:tcBorders>
                            <w:vAlign w:val="center"/>
                            <w:hideMark/>
                          </w:tcPr>
                          <w:p w14:paraId="22229658" w14:textId="77777777" w:rsidR="00E318D8" w:rsidRPr="008D7470" w:rsidRDefault="00E318D8" w:rsidP="0005725F">
                            <w:pPr>
                              <w:rPr>
                                <w:rFonts w:ascii="Times New Roman" w:hAnsi="Times New Roman" w:cs="Times New Roman"/>
                                <w:b/>
                                <w:bCs/>
                                <w:color w:val="000000"/>
                                <w:sz w:val="14"/>
                                <w:szCs w:val="14"/>
                              </w:rPr>
                            </w:pPr>
                          </w:p>
                        </w:tc>
                        <w:tc>
                          <w:tcPr>
                            <w:tcW w:w="752" w:type="dxa"/>
                            <w:tcBorders>
                              <w:top w:val="nil"/>
                              <w:left w:val="nil"/>
                              <w:bottom w:val="double" w:sz="6" w:space="0" w:color="auto"/>
                              <w:right w:val="nil"/>
                            </w:tcBorders>
                            <w:shd w:val="clear" w:color="auto" w:fill="auto"/>
                            <w:vAlign w:val="center"/>
                            <w:hideMark/>
                          </w:tcPr>
                          <w:p w14:paraId="23EE6A37"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0.585/</w:t>
                            </w:r>
                          </w:p>
                          <w:p w14:paraId="0C6D74F5"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0.945</w:t>
                            </w:r>
                          </w:p>
                        </w:tc>
                        <w:tc>
                          <w:tcPr>
                            <w:tcW w:w="660" w:type="dxa"/>
                            <w:tcBorders>
                              <w:top w:val="nil"/>
                              <w:left w:val="nil"/>
                              <w:bottom w:val="double" w:sz="6" w:space="0" w:color="auto"/>
                              <w:right w:val="nil"/>
                            </w:tcBorders>
                            <w:shd w:val="clear" w:color="auto" w:fill="auto"/>
                            <w:vAlign w:val="center"/>
                            <w:hideMark/>
                          </w:tcPr>
                          <w:p w14:paraId="5E2C9E96"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0.585/</w:t>
                            </w:r>
                          </w:p>
                          <w:p w14:paraId="70CCDA8C"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1.2</w:t>
                            </w:r>
                          </w:p>
                        </w:tc>
                        <w:tc>
                          <w:tcPr>
                            <w:tcW w:w="753" w:type="dxa"/>
                            <w:tcBorders>
                              <w:top w:val="nil"/>
                              <w:left w:val="nil"/>
                              <w:bottom w:val="double" w:sz="6" w:space="0" w:color="auto"/>
                              <w:right w:val="nil"/>
                            </w:tcBorders>
                            <w:shd w:val="clear" w:color="auto" w:fill="auto"/>
                            <w:vAlign w:val="center"/>
                            <w:hideMark/>
                          </w:tcPr>
                          <w:p w14:paraId="7DE928F0"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0.935/</w:t>
                            </w:r>
                          </w:p>
                          <w:p w14:paraId="74D47798" w14:textId="77777777" w:rsidR="00E318D8" w:rsidRPr="008D7470" w:rsidRDefault="00E318D8" w:rsidP="0005725F">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0.945</w:t>
                            </w:r>
                          </w:p>
                        </w:tc>
                        <w:tc>
                          <w:tcPr>
                            <w:tcW w:w="720" w:type="dxa"/>
                            <w:gridSpan w:val="2"/>
                            <w:tcBorders>
                              <w:top w:val="nil"/>
                              <w:left w:val="nil"/>
                              <w:bottom w:val="double" w:sz="6" w:space="0" w:color="auto"/>
                              <w:right w:val="nil"/>
                            </w:tcBorders>
                            <w:shd w:val="clear" w:color="auto" w:fill="auto"/>
                            <w:vAlign w:val="center"/>
                            <w:hideMark/>
                          </w:tcPr>
                          <w:p w14:paraId="15FCFE87" w14:textId="77777777" w:rsidR="00E318D8" w:rsidRPr="008D7470" w:rsidRDefault="00E318D8" w:rsidP="00DA309C">
                            <w:pP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0.935/</w:t>
                            </w:r>
                          </w:p>
                          <w:p w14:paraId="25BD41B5" w14:textId="77777777" w:rsidR="00E318D8" w:rsidRPr="008D7470" w:rsidRDefault="00E318D8" w:rsidP="00DA309C">
                            <w:pP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1.2</w:t>
                            </w:r>
                          </w:p>
                        </w:tc>
                        <w:tc>
                          <w:tcPr>
                            <w:tcW w:w="270" w:type="dxa"/>
                            <w:tcBorders>
                              <w:top w:val="nil"/>
                              <w:left w:val="nil"/>
                              <w:bottom w:val="nil"/>
                              <w:right w:val="nil"/>
                            </w:tcBorders>
                            <w:shd w:val="clear" w:color="auto" w:fill="auto"/>
                            <w:noWrap/>
                            <w:vAlign w:val="bottom"/>
                            <w:hideMark/>
                          </w:tcPr>
                          <w:p w14:paraId="688E8D3A" w14:textId="77777777" w:rsidR="00E318D8" w:rsidRPr="008D7470" w:rsidRDefault="00E318D8" w:rsidP="0005725F">
                            <w:pPr>
                              <w:jc w:val="center"/>
                              <w:rPr>
                                <w:rFonts w:ascii="Times New Roman" w:hAnsi="Times New Roman" w:cs="Times New Roman"/>
                                <w:b/>
                                <w:bCs/>
                                <w:color w:val="000000"/>
                                <w:sz w:val="14"/>
                                <w:szCs w:val="14"/>
                              </w:rPr>
                            </w:pPr>
                          </w:p>
                        </w:tc>
                        <w:tc>
                          <w:tcPr>
                            <w:tcW w:w="903" w:type="dxa"/>
                            <w:vMerge/>
                            <w:tcBorders>
                              <w:top w:val="nil"/>
                              <w:left w:val="nil"/>
                              <w:bottom w:val="double" w:sz="6" w:space="0" w:color="000000"/>
                              <w:right w:val="nil"/>
                            </w:tcBorders>
                            <w:vAlign w:val="center"/>
                            <w:hideMark/>
                          </w:tcPr>
                          <w:p w14:paraId="3FCCC70F" w14:textId="77777777" w:rsidR="00E318D8" w:rsidRPr="008D7470" w:rsidRDefault="00E318D8" w:rsidP="0005725F">
                            <w:pPr>
                              <w:rPr>
                                <w:rFonts w:ascii="Times New Roman" w:hAnsi="Times New Roman" w:cs="Times New Roman"/>
                                <w:b/>
                                <w:bCs/>
                                <w:color w:val="000000"/>
                                <w:sz w:val="14"/>
                                <w:szCs w:val="14"/>
                              </w:rPr>
                            </w:pPr>
                          </w:p>
                        </w:tc>
                        <w:tc>
                          <w:tcPr>
                            <w:tcW w:w="987" w:type="dxa"/>
                            <w:vMerge/>
                            <w:tcBorders>
                              <w:top w:val="nil"/>
                              <w:left w:val="nil"/>
                              <w:bottom w:val="double" w:sz="6" w:space="0" w:color="000000"/>
                              <w:right w:val="nil"/>
                            </w:tcBorders>
                            <w:vAlign w:val="center"/>
                            <w:hideMark/>
                          </w:tcPr>
                          <w:p w14:paraId="2DFD4DE3" w14:textId="77777777" w:rsidR="00E318D8" w:rsidRPr="008D7470" w:rsidRDefault="00E318D8" w:rsidP="0005725F">
                            <w:pPr>
                              <w:rPr>
                                <w:rFonts w:ascii="Times New Roman" w:hAnsi="Times New Roman" w:cs="Times New Roman"/>
                                <w:b/>
                                <w:bCs/>
                                <w:color w:val="000000"/>
                                <w:sz w:val="14"/>
                                <w:szCs w:val="14"/>
                              </w:rPr>
                            </w:pPr>
                          </w:p>
                        </w:tc>
                        <w:tc>
                          <w:tcPr>
                            <w:tcW w:w="810" w:type="dxa"/>
                            <w:gridSpan w:val="2"/>
                            <w:tcBorders>
                              <w:top w:val="nil"/>
                              <w:left w:val="nil"/>
                              <w:bottom w:val="double" w:sz="6" w:space="0" w:color="auto"/>
                              <w:right w:val="nil"/>
                            </w:tcBorders>
                            <w:shd w:val="clear" w:color="auto" w:fill="auto"/>
                            <w:noWrap/>
                            <w:vAlign w:val="center"/>
                            <w:hideMark/>
                          </w:tcPr>
                          <w:p w14:paraId="69A1C339" w14:textId="77777777" w:rsidR="00E318D8" w:rsidRPr="008D7470" w:rsidRDefault="00E318D8" w:rsidP="00FE1814">
                            <w:pP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Out P DCE</w:t>
                            </w:r>
                          </w:p>
                        </w:tc>
                        <w:tc>
                          <w:tcPr>
                            <w:tcW w:w="940" w:type="dxa"/>
                            <w:gridSpan w:val="3"/>
                            <w:tcBorders>
                              <w:top w:val="nil"/>
                              <w:left w:val="nil"/>
                              <w:bottom w:val="double" w:sz="6" w:space="0" w:color="auto"/>
                              <w:right w:val="nil"/>
                            </w:tcBorders>
                            <w:shd w:val="clear" w:color="auto" w:fill="auto"/>
                            <w:noWrap/>
                            <w:vAlign w:val="center"/>
                            <w:hideMark/>
                          </w:tcPr>
                          <w:p w14:paraId="7DCB3FAA" w14:textId="77777777" w:rsidR="00E318D8" w:rsidRPr="008D7470" w:rsidRDefault="00E318D8" w:rsidP="00FE1814">
                            <w:pP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Out N DCE</w:t>
                            </w:r>
                          </w:p>
                        </w:tc>
                        <w:tc>
                          <w:tcPr>
                            <w:tcW w:w="754" w:type="dxa"/>
                            <w:tcBorders>
                              <w:top w:val="nil"/>
                              <w:left w:val="nil"/>
                              <w:bottom w:val="double" w:sz="6" w:space="0" w:color="auto"/>
                              <w:right w:val="nil"/>
                            </w:tcBorders>
                            <w:shd w:val="clear" w:color="auto" w:fill="auto"/>
                            <w:noWrap/>
                            <w:vAlign w:val="center"/>
                            <w:hideMark/>
                          </w:tcPr>
                          <w:p w14:paraId="7956546A" w14:textId="77777777" w:rsidR="00E318D8" w:rsidRPr="008D7470" w:rsidRDefault="00E318D8" w:rsidP="003465DB">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Differential DCE</w:t>
                            </w:r>
                          </w:p>
                        </w:tc>
                        <w:tc>
                          <w:tcPr>
                            <w:tcW w:w="971" w:type="dxa"/>
                            <w:tcBorders>
                              <w:top w:val="nil"/>
                              <w:left w:val="nil"/>
                              <w:bottom w:val="double" w:sz="6" w:space="0" w:color="auto"/>
                              <w:right w:val="nil"/>
                            </w:tcBorders>
                            <w:shd w:val="clear" w:color="auto" w:fill="auto"/>
                            <w:noWrap/>
                            <w:vAlign w:val="center"/>
                            <w:hideMark/>
                          </w:tcPr>
                          <w:p w14:paraId="7FF169DB" w14:textId="77777777" w:rsidR="00E318D8" w:rsidRPr="008D7470" w:rsidRDefault="00E318D8" w:rsidP="00FE1814">
                            <w:pP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P/N Skew</w:t>
                            </w:r>
                          </w:p>
                        </w:tc>
                      </w:tr>
                      <w:tr w:rsidR="00E318D8" w:rsidRPr="008D7470" w14:paraId="1939A5DE" w14:textId="77777777" w:rsidTr="00D41AD9">
                        <w:trPr>
                          <w:trHeight w:val="223"/>
                        </w:trPr>
                        <w:tc>
                          <w:tcPr>
                            <w:tcW w:w="1223" w:type="dxa"/>
                            <w:vMerge w:val="restart"/>
                            <w:tcBorders>
                              <w:top w:val="nil"/>
                              <w:left w:val="nil"/>
                              <w:bottom w:val="single" w:sz="4" w:space="0" w:color="000000"/>
                              <w:right w:val="nil"/>
                            </w:tcBorders>
                            <w:shd w:val="clear" w:color="auto" w:fill="auto"/>
                            <w:vAlign w:val="center"/>
                            <w:hideMark/>
                          </w:tcPr>
                          <w:p w14:paraId="4A8CCF20" w14:textId="77777777" w:rsidR="00E318D8" w:rsidRPr="008D7470" w:rsidRDefault="00E318D8" w:rsidP="007E7ED6">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Insertion Delay (</w:t>
                            </w:r>
                            <w:proofErr w:type="spellStart"/>
                            <w:r w:rsidRPr="008D7470">
                              <w:rPr>
                                <w:rFonts w:ascii="Times New Roman" w:hAnsi="Times New Roman" w:cs="Times New Roman"/>
                                <w:b/>
                                <w:bCs/>
                                <w:color w:val="000000"/>
                                <w:sz w:val="14"/>
                                <w:szCs w:val="14"/>
                              </w:rPr>
                              <w:t>ps</w:t>
                            </w:r>
                            <w:proofErr w:type="spellEnd"/>
                            <w:r w:rsidRPr="008D7470">
                              <w:rPr>
                                <w:rFonts w:ascii="Times New Roman" w:hAnsi="Times New Roman" w:cs="Times New Roman"/>
                                <w:b/>
                                <w:bCs/>
                                <w:color w:val="000000"/>
                                <w:sz w:val="14"/>
                                <w:szCs w:val="14"/>
                              </w:rPr>
                              <w:t>)</w:t>
                            </w:r>
                            <w:r w:rsidRPr="008D7470">
                              <w:rPr>
                                <w:rFonts w:ascii="Times New Roman" w:hAnsi="Times New Roman" w:cs="Times New Roman"/>
                                <w:b/>
                                <w:bCs/>
                                <w:color w:val="000000"/>
                                <w:sz w:val="14"/>
                                <w:szCs w:val="14"/>
                              </w:rPr>
                              <w:br/>
                            </w:r>
                            <w:r w:rsidRPr="008D7470">
                              <w:rPr>
                                <w:rFonts w:ascii="Times New Roman" w:hAnsi="Times New Roman" w:cs="Times New Roman"/>
                                <w:color w:val="00B050"/>
                                <w:sz w:val="14"/>
                                <w:szCs w:val="14"/>
                              </w:rPr>
                              <w:t>(~19%)</w:t>
                            </w:r>
                          </w:p>
                        </w:tc>
                        <w:tc>
                          <w:tcPr>
                            <w:tcW w:w="752" w:type="dxa"/>
                            <w:tcBorders>
                              <w:top w:val="nil"/>
                              <w:left w:val="nil"/>
                              <w:bottom w:val="nil"/>
                              <w:right w:val="nil"/>
                            </w:tcBorders>
                            <w:shd w:val="clear" w:color="auto" w:fill="auto"/>
                            <w:noWrap/>
                            <w:vAlign w:val="center"/>
                            <w:hideMark/>
                          </w:tcPr>
                          <w:p w14:paraId="16F2DF83"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CMLS</w:t>
                            </w:r>
                          </w:p>
                        </w:tc>
                        <w:tc>
                          <w:tcPr>
                            <w:tcW w:w="752" w:type="dxa"/>
                            <w:tcBorders>
                              <w:top w:val="nil"/>
                              <w:left w:val="nil"/>
                              <w:bottom w:val="nil"/>
                              <w:right w:val="nil"/>
                            </w:tcBorders>
                            <w:shd w:val="clear" w:color="auto" w:fill="auto"/>
                            <w:noWrap/>
                            <w:vAlign w:val="center"/>
                            <w:hideMark/>
                          </w:tcPr>
                          <w:p w14:paraId="7E7552BE"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89.5</w:t>
                            </w:r>
                          </w:p>
                        </w:tc>
                        <w:tc>
                          <w:tcPr>
                            <w:tcW w:w="660" w:type="dxa"/>
                            <w:tcBorders>
                              <w:top w:val="nil"/>
                              <w:left w:val="nil"/>
                              <w:bottom w:val="nil"/>
                              <w:right w:val="nil"/>
                            </w:tcBorders>
                            <w:shd w:val="clear" w:color="auto" w:fill="auto"/>
                            <w:noWrap/>
                            <w:vAlign w:val="center"/>
                            <w:hideMark/>
                          </w:tcPr>
                          <w:p w14:paraId="75F43F07"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90.0</w:t>
                            </w:r>
                          </w:p>
                        </w:tc>
                        <w:tc>
                          <w:tcPr>
                            <w:tcW w:w="753" w:type="dxa"/>
                            <w:tcBorders>
                              <w:top w:val="nil"/>
                              <w:left w:val="nil"/>
                              <w:bottom w:val="nil"/>
                              <w:right w:val="nil"/>
                            </w:tcBorders>
                            <w:shd w:val="clear" w:color="auto" w:fill="auto"/>
                            <w:noWrap/>
                            <w:vAlign w:val="center"/>
                            <w:hideMark/>
                          </w:tcPr>
                          <w:p w14:paraId="3622E10F"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46.2</w:t>
                            </w:r>
                          </w:p>
                        </w:tc>
                        <w:tc>
                          <w:tcPr>
                            <w:tcW w:w="720" w:type="dxa"/>
                            <w:gridSpan w:val="2"/>
                            <w:tcBorders>
                              <w:top w:val="nil"/>
                              <w:left w:val="nil"/>
                              <w:bottom w:val="nil"/>
                              <w:right w:val="nil"/>
                            </w:tcBorders>
                            <w:shd w:val="clear" w:color="auto" w:fill="auto"/>
                            <w:noWrap/>
                            <w:vAlign w:val="center"/>
                            <w:hideMark/>
                          </w:tcPr>
                          <w:p w14:paraId="7320DD7B" w14:textId="77777777" w:rsidR="00E318D8" w:rsidRPr="008D7470" w:rsidRDefault="00E318D8" w:rsidP="007E7ED6">
                            <w:pPr>
                              <w:rPr>
                                <w:rFonts w:ascii="Times New Roman" w:hAnsi="Times New Roman" w:cs="Times New Roman"/>
                                <w:color w:val="000000"/>
                                <w:sz w:val="14"/>
                                <w:szCs w:val="14"/>
                              </w:rPr>
                            </w:pPr>
                            <w:r w:rsidRPr="008D7470">
                              <w:rPr>
                                <w:rFonts w:ascii="Times New Roman" w:hAnsi="Times New Roman" w:cs="Times New Roman"/>
                                <w:color w:val="000000"/>
                                <w:sz w:val="14"/>
                                <w:szCs w:val="14"/>
                              </w:rPr>
                              <w:t>44.6</w:t>
                            </w:r>
                          </w:p>
                        </w:tc>
                        <w:tc>
                          <w:tcPr>
                            <w:tcW w:w="270" w:type="dxa"/>
                            <w:tcBorders>
                              <w:top w:val="nil"/>
                              <w:left w:val="nil"/>
                              <w:bottom w:val="nil"/>
                              <w:right w:val="nil"/>
                            </w:tcBorders>
                            <w:shd w:val="clear" w:color="auto" w:fill="auto"/>
                            <w:noWrap/>
                            <w:vAlign w:val="bottom"/>
                            <w:hideMark/>
                          </w:tcPr>
                          <w:p w14:paraId="4EDD9A24" w14:textId="77777777" w:rsidR="00E318D8" w:rsidRPr="008D7470" w:rsidRDefault="00E318D8" w:rsidP="007E7ED6">
                            <w:pPr>
                              <w:jc w:val="center"/>
                              <w:rPr>
                                <w:rFonts w:ascii="Times New Roman" w:hAnsi="Times New Roman" w:cs="Times New Roman"/>
                                <w:color w:val="000000"/>
                                <w:sz w:val="14"/>
                                <w:szCs w:val="14"/>
                              </w:rPr>
                            </w:pPr>
                          </w:p>
                        </w:tc>
                        <w:tc>
                          <w:tcPr>
                            <w:tcW w:w="903" w:type="dxa"/>
                            <w:vMerge w:val="restart"/>
                            <w:tcBorders>
                              <w:top w:val="nil"/>
                              <w:left w:val="nil"/>
                              <w:bottom w:val="single" w:sz="4" w:space="0" w:color="000000"/>
                              <w:right w:val="nil"/>
                            </w:tcBorders>
                            <w:shd w:val="clear" w:color="auto" w:fill="auto"/>
                            <w:noWrap/>
                            <w:vAlign w:val="center"/>
                            <w:hideMark/>
                          </w:tcPr>
                          <w:p w14:paraId="266F24A1" w14:textId="77777777" w:rsidR="00E318D8" w:rsidRPr="008D7470" w:rsidRDefault="00E318D8" w:rsidP="007E7ED6">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µ</w:t>
                            </w:r>
                          </w:p>
                        </w:tc>
                        <w:tc>
                          <w:tcPr>
                            <w:tcW w:w="987" w:type="dxa"/>
                            <w:tcBorders>
                              <w:top w:val="nil"/>
                              <w:left w:val="nil"/>
                              <w:bottom w:val="nil"/>
                              <w:right w:val="nil"/>
                            </w:tcBorders>
                            <w:shd w:val="clear" w:color="auto" w:fill="auto"/>
                            <w:noWrap/>
                            <w:vAlign w:val="center"/>
                            <w:hideMark/>
                          </w:tcPr>
                          <w:p w14:paraId="10DD0E41"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CMLS</w:t>
                            </w:r>
                          </w:p>
                        </w:tc>
                        <w:tc>
                          <w:tcPr>
                            <w:tcW w:w="711" w:type="dxa"/>
                            <w:tcBorders>
                              <w:top w:val="nil"/>
                              <w:left w:val="nil"/>
                              <w:bottom w:val="nil"/>
                              <w:right w:val="nil"/>
                            </w:tcBorders>
                            <w:shd w:val="clear" w:color="auto" w:fill="auto"/>
                            <w:noWrap/>
                            <w:vAlign w:val="center"/>
                            <w:hideMark/>
                          </w:tcPr>
                          <w:p w14:paraId="0B789E52"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17.2</w:t>
                            </w:r>
                          </w:p>
                        </w:tc>
                        <w:tc>
                          <w:tcPr>
                            <w:tcW w:w="943" w:type="dxa"/>
                            <w:gridSpan w:val="3"/>
                            <w:tcBorders>
                              <w:top w:val="nil"/>
                              <w:left w:val="nil"/>
                              <w:bottom w:val="nil"/>
                              <w:right w:val="nil"/>
                            </w:tcBorders>
                            <w:shd w:val="clear" w:color="auto" w:fill="auto"/>
                            <w:noWrap/>
                            <w:vAlign w:val="center"/>
                            <w:hideMark/>
                          </w:tcPr>
                          <w:p w14:paraId="2D5E66F0"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25.6</w:t>
                            </w:r>
                          </w:p>
                        </w:tc>
                        <w:tc>
                          <w:tcPr>
                            <w:tcW w:w="850" w:type="dxa"/>
                            <w:gridSpan w:val="2"/>
                            <w:tcBorders>
                              <w:top w:val="nil"/>
                              <w:left w:val="nil"/>
                              <w:bottom w:val="nil"/>
                              <w:right w:val="nil"/>
                            </w:tcBorders>
                            <w:shd w:val="clear" w:color="auto" w:fill="auto"/>
                            <w:noWrap/>
                            <w:vAlign w:val="center"/>
                            <w:hideMark/>
                          </w:tcPr>
                          <w:p w14:paraId="199FD30A"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9.9</w:t>
                            </w:r>
                          </w:p>
                        </w:tc>
                        <w:tc>
                          <w:tcPr>
                            <w:tcW w:w="1076" w:type="dxa"/>
                            <w:gridSpan w:val="2"/>
                            <w:tcBorders>
                              <w:top w:val="nil"/>
                              <w:left w:val="nil"/>
                              <w:bottom w:val="nil"/>
                              <w:right w:val="nil"/>
                            </w:tcBorders>
                            <w:shd w:val="clear" w:color="auto" w:fill="auto"/>
                            <w:noWrap/>
                            <w:vAlign w:val="center"/>
                            <w:hideMark/>
                          </w:tcPr>
                          <w:p w14:paraId="236FF5E9"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15.0</w:t>
                            </w:r>
                          </w:p>
                        </w:tc>
                      </w:tr>
                      <w:tr w:rsidR="00E318D8" w:rsidRPr="008D7470" w14:paraId="2514895F" w14:textId="77777777" w:rsidTr="00D41AD9">
                        <w:trPr>
                          <w:trHeight w:val="223"/>
                        </w:trPr>
                        <w:tc>
                          <w:tcPr>
                            <w:tcW w:w="1223" w:type="dxa"/>
                            <w:vMerge/>
                            <w:tcBorders>
                              <w:top w:val="nil"/>
                              <w:left w:val="nil"/>
                              <w:bottom w:val="single" w:sz="4" w:space="0" w:color="000000"/>
                              <w:right w:val="nil"/>
                            </w:tcBorders>
                            <w:vAlign w:val="center"/>
                            <w:hideMark/>
                          </w:tcPr>
                          <w:p w14:paraId="539CEE4B" w14:textId="77777777" w:rsidR="00E318D8" w:rsidRPr="008D7470" w:rsidRDefault="00E318D8" w:rsidP="007E7ED6">
                            <w:pPr>
                              <w:rPr>
                                <w:rFonts w:ascii="Times New Roman" w:hAnsi="Times New Roman" w:cs="Times New Roman"/>
                                <w:b/>
                                <w:bCs/>
                                <w:color w:val="000000"/>
                                <w:sz w:val="14"/>
                                <w:szCs w:val="14"/>
                              </w:rPr>
                            </w:pPr>
                          </w:p>
                        </w:tc>
                        <w:tc>
                          <w:tcPr>
                            <w:tcW w:w="752" w:type="dxa"/>
                            <w:tcBorders>
                              <w:top w:val="nil"/>
                              <w:left w:val="nil"/>
                              <w:bottom w:val="single" w:sz="4" w:space="0" w:color="auto"/>
                              <w:right w:val="nil"/>
                            </w:tcBorders>
                            <w:shd w:val="clear" w:color="auto" w:fill="auto"/>
                            <w:noWrap/>
                            <w:vAlign w:val="center"/>
                            <w:hideMark/>
                          </w:tcPr>
                          <w:p w14:paraId="466E9960"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Proposed</w:t>
                            </w:r>
                          </w:p>
                        </w:tc>
                        <w:tc>
                          <w:tcPr>
                            <w:tcW w:w="752" w:type="dxa"/>
                            <w:tcBorders>
                              <w:top w:val="nil"/>
                              <w:left w:val="nil"/>
                              <w:bottom w:val="single" w:sz="4" w:space="0" w:color="auto"/>
                              <w:right w:val="nil"/>
                            </w:tcBorders>
                            <w:shd w:val="clear" w:color="auto" w:fill="auto"/>
                            <w:noWrap/>
                            <w:vAlign w:val="center"/>
                            <w:hideMark/>
                          </w:tcPr>
                          <w:p w14:paraId="1BFEC175"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81.2</w:t>
                            </w:r>
                          </w:p>
                        </w:tc>
                        <w:tc>
                          <w:tcPr>
                            <w:tcW w:w="660" w:type="dxa"/>
                            <w:tcBorders>
                              <w:top w:val="nil"/>
                              <w:left w:val="nil"/>
                              <w:bottom w:val="single" w:sz="4" w:space="0" w:color="auto"/>
                              <w:right w:val="nil"/>
                            </w:tcBorders>
                            <w:shd w:val="clear" w:color="auto" w:fill="auto"/>
                            <w:noWrap/>
                            <w:vAlign w:val="center"/>
                            <w:hideMark/>
                          </w:tcPr>
                          <w:p w14:paraId="17506738" w14:textId="77777777" w:rsidR="00E318D8" w:rsidRPr="00A86E6E" w:rsidRDefault="00E318D8" w:rsidP="007E7ED6">
                            <w:pPr>
                              <w:jc w:val="center"/>
                              <w:rPr>
                                <w:rFonts w:ascii="Times New Roman" w:hAnsi="Times New Roman" w:cs="Times New Roman"/>
                                <w:sz w:val="14"/>
                                <w:szCs w:val="14"/>
                              </w:rPr>
                            </w:pPr>
                            <w:r w:rsidRPr="00A86E6E">
                              <w:rPr>
                                <w:rFonts w:ascii="Times New Roman" w:hAnsi="Times New Roman" w:cs="Times New Roman"/>
                                <w:sz w:val="14"/>
                                <w:szCs w:val="14"/>
                              </w:rPr>
                              <w:t>92.2</w:t>
                            </w:r>
                          </w:p>
                        </w:tc>
                        <w:tc>
                          <w:tcPr>
                            <w:tcW w:w="753" w:type="dxa"/>
                            <w:tcBorders>
                              <w:top w:val="nil"/>
                              <w:left w:val="nil"/>
                              <w:bottom w:val="single" w:sz="4" w:space="0" w:color="auto"/>
                              <w:right w:val="nil"/>
                            </w:tcBorders>
                            <w:shd w:val="clear" w:color="auto" w:fill="auto"/>
                            <w:noWrap/>
                            <w:vAlign w:val="center"/>
                            <w:hideMark/>
                          </w:tcPr>
                          <w:p w14:paraId="02948E4A"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37.4</w:t>
                            </w:r>
                          </w:p>
                        </w:tc>
                        <w:tc>
                          <w:tcPr>
                            <w:tcW w:w="720" w:type="dxa"/>
                            <w:gridSpan w:val="2"/>
                            <w:tcBorders>
                              <w:top w:val="nil"/>
                              <w:left w:val="nil"/>
                              <w:bottom w:val="single" w:sz="4" w:space="0" w:color="auto"/>
                              <w:right w:val="nil"/>
                            </w:tcBorders>
                            <w:shd w:val="clear" w:color="auto" w:fill="auto"/>
                            <w:noWrap/>
                            <w:vAlign w:val="center"/>
                            <w:hideMark/>
                          </w:tcPr>
                          <w:p w14:paraId="1823502D" w14:textId="77777777" w:rsidR="00E318D8" w:rsidRPr="008D7470" w:rsidRDefault="00E318D8" w:rsidP="007E7ED6">
                            <w:pPr>
                              <w:rPr>
                                <w:rFonts w:ascii="Times New Roman" w:hAnsi="Times New Roman" w:cs="Times New Roman"/>
                                <w:color w:val="00B050"/>
                                <w:sz w:val="14"/>
                                <w:szCs w:val="14"/>
                              </w:rPr>
                            </w:pPr>
                            <w:r w:rsidRPr="008D7470">
                              <w:rPr>
                                <w:rFonts w:ascii="Times New Roman" w:hAnsi="Times New Roman" w:cs="Times New Roman"/>
                                <w:color w:val="00B050"/>
                                <w:sz w:val="14"/>
                                <w:szCs w:val="14"/>
                              </w:rPr>
                              <w:t>37.7</w:t>
                            </w:r>
                          </w:p>
                        </w:tc>
                        <w:tc>
                          <w:tcPr>
                            <w:tcW w:w="270" w:type="dxa"/>
                            <w:tcBorders>
                              <w:top w:val="nil"/>
                              <w:left w:val="nil"/>
                              <w:bottom w:val="nil"/>
                              <w:right w:val="nil"/>
                            </w:tcBorders>
                            <w:shd w:val="clear" w:color="auto" w:fill="auto"/>
                            <w:noWrap/>
                            <w:vAlign w:val="bottom"/>
                            <w:hideMark/>
                          </w:tcPr>
                          <w:p w14:paraId="1DC79708" w14:textId="77777777" w:rsidR="00E318D8" w:rsidRPr="008D7470" w:rsidRDefault="00E318D8" w:rsidP="007E7ED6">
                            <w:pPr>
                              <w:jc w:val="center"/>
                              <w:rPr>
                                <w:rFonts w:ascii="Times New Roman" w:hAnsi="Times New Roman" w:cs="Times New Roman"/>
                                <w:color w:val="00B050"/>
                                <w:sz w:val="14"/>
                                <w:szCs w:val="14"/>
                              </w:rPr>
                            </w:pPr>
                          </w:p>
                        </w:tc>
                        <w:tc>
                          <w:tcPr>
                            <w:tcW w:w="903" w:type="dxa"/>
                            <w:vMerge/>
                            <w:tcBorders>
                              <w:top w:val="nil"/>
                              <w:left w:val="nil"/>
                              <w:bottom w:val="single" w:sz="4" w:space="0" w:color="000000"/>
                              <w:right w:val="nil"/>
                            </w:tcBorders>
                            <w:vAlign w:val="center"/>
                            <w:hideMark/>
                          </w:tcPr>
                          <w:p w14:paraId="0CF9DFBB" w14:textId="77777777" w:rsidR="00E318D8" w:rsidRPr="008D7470" w:rsidRDefault="00E318D8" w:rsidP="007E7ED6">
                            <w:pPr>
                              <w:rPr>
                                <w:rFonts w:ascii="Times New Roman" w:hAnsi="Times New Roman" w:cs="Times New Roman"/>
                                <w:b/>
                                <w:bCs/>
                                <w:color w:val="000000"/>
                                <w:sz w:val="14"/>
                                <w:szCs w:val="14"/>
                              </w:rPr>
                            </w:pPr>
                          </w:p>
                        </w:tc>
                        <w:tc>
                          <w:tcPr>
                            <w:tcW w:w="987" w:type="dxa"/>
                            <w:tcBorders>
                              <w:top w:val="nil"/>
                              <w:left w:val="nil"/>
                              <w:bottom w:val="nil"/>
                              <w:right w:val="nil"/>
                            </w:tcBorders>
                            <w:shd w:val="clear" w:color="auto" w:fill="auto"/>
                            <w:noWrap/>
                            <w:vAlign w:val="center"/>
                            <w:hideMark/>
                          </w:tcPr>
                          <w:p w14:paraId="6908C9E5"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Proposed</w:t>
                            </w:r>
                          </w:p>
                        </w:tc>
                        <w:tc>
                          <w:tcPr>
                            <w:tcW w:w="711" w:type="dxa"/>
                            <w:tcBorders>
                              <w:top w:val="nil"/>
                              <w:left w:val="nil"/>
                              <w:bottom w:val="nil"/>
                              <w:right w:val="nil"/>
                            </w:tcBorders>
                            <w:shd w:val="clear" w:color="auto" w:fill="auto"/>
                            <w:noWrap/>
                            <w:vAlign w:val="center"/>
                            <w:hideMark/>
                          </w:tcPr>
                          <w:p w14:paraId="1136428A"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5.1</w:t>
                            </w:r>
                          </w:p>
                        </w:tc>
                        <w:tc>
                          <w:tcPr>
                            <w:tcW w:w="943" w:type="dxa"/>
                            <w:gridSpan w:val="3"/>
                            <w:tcBorders>
                              <w:top w:val="nil"/>
                              <w:left w:val="nil"/>
                              <w:bottom w:val="nil"/>
                              <w:right w:val="nil"/>
                            </w:tcBorders>
                            <w:shd w:val="clear" w:color="auto" w:fill="auto"/>
                            <w:noWrap/>
                            <w:vAlign w:val="center"/>
                            <w:hideMark/>
                          </w:tcPr>
                          <w:p w14:paraId="69A374A2"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9.9</w:t>
                            </w:r>
                          </w:p>
                        </w:tc>
                        <w:tc>
                          <w:tcPr>
                            <w:tcW w:w="850" w:type="dxa"/>
                            <w:gridSpan w:val="2"/>
                            <w:tcBorders>
                              <w:top w:val="nil"/>
                              <w:left w:val="nil"/>
                              <w:bottom w:val="nil"/>
                              <w:right w:val="nil"/>
                            </w:tcBorders>
                            <w:shd w:val="clear" w:color="auto" w:fill="auto"/>
                            <w:noWrap/>
                            <w:vAlign w:val="center"/>
                            <w:hideMark/>
                          </w:tcPr>
                          <w:p w14:paraId="3EBE5626"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4.9</w:t>
                            </w:r>
                          </w:p>
                        </w:tc>
                        <w:tc>
                          <w:tcPr>
                            <w:tcW w:w="1076" w:type="dxa"/>
                            <w:gridSpan w:val="2"/>
                            <w:tcBorders>
                              <w:top w:val="nil"/>
                              <w:left w:val="nil"/>
                              <w:bottom w:val="nil"/>
                              <w:right w:val="nil"/>
                            </w:tcBorders>
                            <w:shd w:val="clear" w:color="auto" w:fill="auto"/>
                            <w:noWrap/>
                            <w:vAlign w:val="center"/>
                            <w:hideMark/>
                          </w:tcPr>
                          <w:p w14:paraId="26FBCDD7"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7.7</w:t>
                            </w:r>
                          </w:p>
                        </w:tc>
                      </w:tr>
                      <w:tr w:rsidR="00E318D8" w:rsidRPr="008D7470" w14:paraId="256BF63F" w14:textId="77777777" w:rsidTr="00D41AD9">
                        <w:trPr>
                          <w:trHeight w:val="223"/>
                        </w:trPr>
                        <w:tc>
                          <w:tcPr>
                            <w:tcW w:w="1223" w:type="dxa"/>
                            <w:vMerge w:val="restart"/>
                            <w:tcBorders>
                              <w:top w:val="nil"/>
                              <w:left w:val="nil"/>
                              <w:bottom w:val="single" w:sz="4" w:space="0" w:color="000000"/>
                              <w:right w:val="nil"/>
                            </w:tcBorders>
                            <w:shd w:val="clear" w:color="auto" w:fill="auto"/>
                            <w:vAlign w:val="center"/>
                            <w:hideMark/>
                          </w:tcPr>
                          <w:p w14:paraId="1FE6DA4E" w14:textId="77777777" w:rsidR="00E318D8" w:rsidRPr="008D7470" w:rsidRDefault="00E318D8" w:rsidP="007E7ED6">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Output P/N Skew</w:t>
                            </w:r>
                            <w:r w:rsidRPr="008D7470">
                              <w:rPr>
                                <w:rFonts w:ascii="Times New Roman" w:hAnsi="Times New Roman" w:cs="Times New Roman"/>
                                <w:color w:val="000000"/>
                                <w:sz w:val="14"/>
                                <w:szCs w:val="14"/>
                              </w:rPr>
                              <w:t xml:space="preserve"> </w:t>
                            </w:r>
                            <w:r w:rsidRPr="008D7470">
                              <w:rPr>
                                <w:rFonts w:ascii="Times New Roman" w:hAnsi="Times New Roman" w:cs="Times New Roman"/>
                                <w:b/>
                                <w:bCs/>
                                <w:color w:val="000000"/>
                                <w:sz w:val="14"/>
                                <w:szCs w:val="14"/>
                              </w:rPr>
                              <w:t>(</w:t>
                            </w:r>
                            <w:proofErr w:type="spellStart"/>
                            <w:r w:rsidRPr="008D7470">
                              <w:rPr>
                                <w:rFonts w:ascii="Times New Roman" w:hAnsi="Times New Roman" w:cs="Times New Roman"/>
                                <w:b/>
                                <w:bCs/>
                                <w:color w:val="000000"/>
                                <w:sz w:val="14"/>
                                <w:szCs w:val="14"/>
                              </w:rPr>
                              <w:t>ps</w:t>
                            </w:r>
                            <w:proofErr w:type="spellEnd"/>
                            <w:r w:rsidRPr="008D7470">
                              <w:rPr>
                                <w:rFonts w:ascii="Times New Roman" w:hAnsi="Times New Roman" w:cs="Times New Roman"/>
                                <w:b/>
                                <w:bCs/>
                                <w:color w:val="000000"/>
                                <w:sz w:val="14"/>
                                <w:szCs w:val="14"/>
                              </w:rPr>
                              <w:t>)</w:t>
                            </w:r>
                            <w:r w:rsidRPr="008D7470">
                              <w:rPr>
                                <w:rFonts w:ascii="Times New Roman" w:hAnsi="Times New Roman" w:cs="Times New Roman"/>
                                <w:b/>
                                <w:bCs/>
                                <w:color w:val="000000"/>
                                <w:sz w:val="14"/>
                                <w:szCs w:val="14"/>
                              </w:rPr>
                              <w:br/>
                            </w:r>
                            <w:r w:rsidRPr="008D7470">
                              <w:rPr>
                                <w:rFonts w:ascii="Times New Roman" w:hAnsi="Times New Roman" w:cs="Times New Roman"/>
                                <w:color w:val="00B050"/>
                                <w:sz w:val="14"/>
                                <w:szCs w:val="14"/>
                              </w:rPr>
                              <w:t>(~ 50%)</w:t>
                            </w:r>
                          </w:p>
                        </w:tc>
                        <w:tc>
                          <w:tcPr>
                            <w:tcW w:w="752" w:type="dxa"/>
                            <w:tcBorders>
                              <w:top w:val="nil"/>
                              <w:left w:val="nil"/>
                              <w:bottom w:val="nil"/>
                              <w:right w:val="nil"/>
                            </w:tcBorders>
                            <w:shd w:val="clear" w:color="auto" w:fill="auto"/>
                            <w:noWrap/>
                            <w:vAlign w:val="center"/>
                            <w:hideMark/>
                          </w:tcPr>
                          <w:p w14:paraId="76519F2D"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CMLS</w:t>
                            </w:r>
                          </w:p>
                        </w:tc>
                        <w:tc>
                          <w:tcPr>
                            <w:tcW w:w="752" w:type="dxa"/>
                            <w:tcBorders>
                              <w:top w:val="nil"/>
                              <w:left w:val="nil"/>
                              <w:bottom w:val="nil"/>
                              <w:right w:val="nil"/>
                            </w:tcBorders>
                            <w:shd w:val="clear" w:color="auto" w:fill="auto"/>
                            <w:noWrap/>
                            <w:vAlign w:val="center"/>
                            <w:hideMark/>
                          </w:tcPr>
                          <w:p w14:paraId="34546E12"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14.7</w:t>
                            </w:r>
                          </w:p>
                        </w:tc>
                        <w:tc>
                          <w:tcPr>
                            <w:tcW w:w="660" w:type="dxa"/>
                            <w:tcBorders>
                              <w:top w:val="nil"/>
                              <w:left w:val="nil"/>
                              <w:bottom w:val="nil"/>
                              <w:right w:val="nil"/>
                            </w:tcBorders>
                            <w:shd w:val="clear" w:color="auto" w:fill="auto"/>
                            <w:noWrap/>
                            <w:vAlign w:val="center"/>
                            <w:hideMark/>
                          </w:tcPr>
                          <w:p w14:paraId="260F7199"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5.2</w:t>
                            </w:r>
                          </w:p>
                        </w:tc>
                        <w:tc>
                          <w:tcPr>
                            <w:tcW w:w="753" w:type="dxa"/>
                            <w:tcBorders>
                              <w:top w:val="nil"/>
                              <w:left w:val="nil"/>
                              <w:bottom w:val="nil"/>
                              <w:right w:val="nil"/>
                            </w:tcBorders>
                            <w:shd w:val="clear" w:color="auto" w:fill="auto"/>
                            <w:noWrap/>
                            <w:vAlign w:val="center"/>
                            <w:hideMark/>
                          </w:tcPr>
                          <w:p w14:paraId="3985B1E1"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17.5</w:t>
                            </w:r>
                          </w:p>
                        </w:tc>
                        <w:tc>
                          <w:tcPr>
                            <w:tcW w:w="720" w:type="dxa"/>
                            <w:gridSpan w:val="2"/>
                            <w:tcBorders>
                              <w:top w:val="nil"/>
                              <w:left w:val="nil"/>
                              <w:bottom w:val="nil"/>
                              <w:right w:val="nil"/>
                            </w:tcBorders>
                            <w:shd w:val="clear" w:color="auto" w:fill="auto"/>
                            <w:noWrap/>
                            <w:vAlign w:val="center"/>
                            <w:hideMark/>
                          </w:tcPr>
                          <w:p w14:paraId="5905E086" w14:textId="77777777" w:rsidR="00E318D8" w:rsidRPr="008D7470" w:rsidRDefault="00E318D8" w:rsidP="007E7ED6">
                            <w:pPr>
                              <w:rPr>
                                <w:rFonts w:ascii="Times New Roman" w:hAnsi="Times New Roman" w:cs="Times New Roman"/>
                                <w:color w:val="000000"/>
                                <w:sz w:val="14"/>
                                <w:szCs w:val="14"/>
                              </w:rPr>
                            </w:pPr>
                            <w:r w:rsidRPr="008D7470">
                              <w:rPr>
                                <w:rFonts w:ascii="Times New Roman" w:hAnsi="Times New Roman" w:cs="Times New Roman"/>
                                <w:color w:val="000000"/>
                                <w:sz w:val="14"/>
                                <w:szCs w:val="14"/>
                              </w:rPr>
                              <w:t>13.4</w:t>
                            </w:r>
                          </w:p>
                        </w:tc>
                        <w:tc>
                          <w:tcPr>
                            <w:tcW w:w="270" w:type="dxa"/>
                            <w:tcBorders>
                              <w:top w:val="nil"/>
                              <w:left w:val="nil"/>
                              <w:bottom w:val="nil"/>
                              <w:right w:val="nil"/>
                            </w:tcBorders>
                            <w:shd w:val="clear" w:color="auto" w:fill="auto"/>
                            <w:noWrap/>
                            <w:vAlign w:val="bottom"/>
                            <w:hideMark/>
                          </w:tcPr>
                          <w:p w14:paraId="51836213" w14:textId="77777777" w:rsidR="00E318D8" w:rsidRPr="008D7470" w:rsidRDefault="00E318D8" w:rsidP="007E7ED6">
                            <w:pPr>
                              <w:jc w:val="center"/>
                              <w:rPr>
                                <w:rFonts w:ascii="Times New Roman" w:hAnsi="Times New Roman" w:cs="Times New Roman"/>
                                <w:color w:val="000000"/>
                                <w:sz w:val="14"/>
                                <w:szCs w:val="14"/>
                              </w:rPr>
                            </w:pPr>
                          </w:p>
                        </w:tc>
                        <w:tc>
                          <w:tcPr>
                            <w:tcW w:w="903" w:type="dxa"/>
                            <w:vMerge/>
                            <w:tcBorders>
                              <w:top w:val="nil"/>
                              <w:left w:val="nil"/>
                              <w:bottom w:val="single" w:sz="4" w:space="0" w:color="000000"/>
                              <w:right w:val="nil"/>
                            </w:tcBorders>
                            <w:vAlign w:val="center"/>
                            <w:hideMark/>
                          </w:tcPr>
                          <w:p w14:paraId="3856543C" w14:textId="77777777" w:rsidR="00E318D8" w:rsidRPr="008D7470" w:rsidRDefault="00E318D8" w:rsidP="007E7ED6">
                            <w:pPr>
                              <w:rPr>
                                <w:rFonts w:ascii="Times New Roman" w:hAnsi="Times New Roman" w:cs="Times New Roman"/>
                                <w:b/>
                                <w:bCs/>
                                <w:color w:val="000000"/>
                                <w:sz w:val="14"/>
                                <w:szCs w:val="14"/>
                              </w:rPr>
                            </w:pPr>
                          </w:p>
                        </w:tc>
                        <w:tc>
                          <w:tcPr>
                            <w:tcW w:w="987" w:type="dxa"/>
                            <w:tcBorders>
                              <w:top w:val="nil"/>
                              <w:left w:val="nil"/>
                              <w:bottom w:val="single" w:sz="4" w:space="0" w:color="auto"/>
                              <w:right w:val="nil"/>
                            </w:tcBorders>
                            <w:shd w:val="clear" w:color="auto" w:fill="auto"/>
                            <w:noWrap/>
                            <w:vAlign w:val="center"/>
                            <w:hideMark/>
                          </w:tcPr>
                          <w:p w14:paraId="62EA59C3"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Improvement</w:t>
                            </w:r>
                          </w:p>
                        </w:tc>
                        <w:tc>
                          <w:tcPr>
                            <w:tcW w:w="711" w:type="dxa"/>
                            <w:tcBorders>
                              <w:top w:val="nil"/>
                              <w:left w:val="nil"/>
                              <w:bottom w:val="single" w:sz="4" w:space="0" w:color="auto"/>
                              <w:right w:val="nil"/>
                            </w:tcBorders>
                            <w:shd w:val="clear" w:color="auto" w:fill="auto"/>
                            <w:noWrap/>
                            <w:vAlign w:val="center"/>
                            <w:hideMark/>
                          </w:tcPr>
                          <w:p w14:paraId="5382711E"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70.7%</w:t>
                            </w:r>
                          </w:p>
                        </w:tc>
                        <w:tc>
                          <w:tcPr>
                            <w:tcW w:w="943" w:type="dxa"/>
                            <w:gridSpan w:val="3"/>
                            <w:tcBorders>
                              <w:top w:val="nil"/>
                              <w:left w:val="nil"/>
                              <w:bottom w:val="single" w:sz="4" w:space="0" w:color="auto"/>
                              <w:right w:val="nil"/>
                            </w:tcBorders>
                            <w:shd w:val="clear" w:color="auto" w:fill="auto"/>
                            <w:noWrap/>
                            <w:vAlign w:val="center"/>
                            <w:hideMark/>
                          </w:tcPr>
                          <w:p w14:paraId="4E3A7F96"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61.3%</w:t>
                            </w:r>
                          </w:p>
                        </w:tc>
                        <w:tc>
                          <w:tcPr>
                            <w:tcW w:w="850" w:type="dxa"/>
                            <w:gridSpan w:val="2"/>
                            <w:tcBorders>
                              <w:top w:val="nil"/>
                              <w:left w:val="nil"/>
                              <w:bottom w:val="single" w:sz="4" w:space="0" w:color="auto"/>
                              <w:right w:val="nil"/>
                            </w:tcBorders>
                            <w:shd w:val="clear" w:color="auto" w:fill="auto"/>
                            <w:noWrap/>
                            <w:vAlign w:val="center"/>
                            <w:hideMark/>
                          </w:tcPr>
                          <w:p w14:paraId="353D88B7"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50.1%</w:t>
                            </w:r>
                          </w:p>
                        </w:tc>
                        <w:tc>
                          <w:tcPr>
                            <w:tcW w:w="1076" w:type="dxa"/>
                            <w:gridSpan w:val="2"/>
                            <w:tcBorders>
                              <w:top w:val="nil"/>
                              <w:left w:val="nil"/>
                              <w:bottom w:val="single" w:sz="4" w:space="0" w:color="auto"/>
                              <w:right w:val="nil"/>
                            </w:tcBorders>
                            <w:shd w:val="clear" w:color="auto" w:fill="auto"/>
                            <w:noWrap/>
                            <w:vAlign w:val="center"/>
                            <w:hideMark/>
                          </w:tcPr>
                          <w:p w14:paraId="14B2AB8D"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49.1%</w:t>
                            </w:r>
                          </w:p>
                        </w:tc>
                      </w:tr>
                      <w:tr w:rsidR="00E318D8" w:rsidRPr="008D7470" w14:paraId="5E1F851E" w14:textId="77777777" w:rsidTr="00D41AD9">
                        <w:trPr>
                          <w:trHeight w:val="223"/>
                        </w:trPr>
                        <w:tc>
                          <w:tcPr>
                            <w:tcW w:w="1223" w:type="dxa"/>
                            <w:vMerge/>
                            <w:tcBorders>
                              <w:top w:val="nil"/>
                              <w:left w:val="nil"/>
                              <w:bottom w:val="single" w:sz="4" w:space="0" w:color="000000"/>
                              <w:right w:val="nil"/>
                            </w:tcBorders>
                            <w:vAlign w:val="center"/>
                            <w:hideMark/>
                          </w:tcPr>
                          <w:p w14:paraId="39D2A74E" w14:textId="77777777" w:rsidR="00E318D8" w:rsidRPr="008D7470" w:rsidRDefault="00E318D8" w:rsidP="007E7ED6">
                            <w:pPr>
                              <w:rPr>
                                <w:rFonts w:ascii="Times New Roman" w:hAnsi="Times New Roman" w:cs="Times New Roman"/>
                                <w:b/>
                                <w:bCs/>
                                <w:color w:val="000000"/>
                                <w:sz w:val="14"/>
                                <w:szCs w:val="14"/>
                              </w:rPr>
                            </w:pPr>
                          </w:p>
                        </w:tc>
                        <w:tc>
                          <w:tcPr>
                            <w:tcW w:w="752" w:type="dxa"/>
                            <w:tcBorders>
                              <w:top w:val="nil"/>
                              <w:left w:val="nil"/>
                              <w:bottom w:val="single" w:sz="4" w:space="0" w:color="auto"/>
                              <w:right w:val="nil"/>
                            </w:tcBorders>
                            <w:shd w:val="clear" w:color="auto" w:fill="auto"/>
                            <w:noWrap/>
                            <w:vAlign w:val="center"/>
                            <w:hideMark/>
                          </w:tcPr>
                          <w:p w14:paraId="61691BB3"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Proposed</w:t>
                            </w:r>
                          </w:p>
                        </w:tc>
                        <w:tc>
                          <w:tcPr>
                            <w:tcW w:w="752" w:type="dxa"/>
                            <w:tcBorders>
                              <w:top w:val="nil"/>
                              <w:left w:val="nil"/>
                              <w:bottom w:val="single" w:sz="4" w:space="0" w:color="auto"/>
                              <w:right w:val="nil"/>
                            </w:tcBorders>
                            <w:shd w:val="clear" w:color="auto" w:fill="auto"/>
                            <w:noWrap/>
                            <w:vAlign w:val="center"/>
                            <w:hideMark/>
                          </w:tcPr>
                          <w:p w14:paraId="18587CFE"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10.3</w:t>
                            </w:r>
                          </w:p>
                        </w:tc>
                        <w:tc>
                          <w:tcPr>
                            <w:tcW w:w="660" w:type="dxa"/>
                            <w:tcBorders>
                              <w:top w:val="nil"/>
                              <w:left w:val="nil"/>
                              <w:bottom w:val="single" w:sz="4" w:space="0" w:color="auto"/>
                              <w:right w:val="nil"/>
                            </w:tcBorders>
                            <w:shd w:val="clear" w:color="auto" w:fill="auto"/>
                            <w:noWrap/>
                            <w:vAlign w:val="center"/>
                            <w:hideMark/>
                          </w:tcPr>
                          <w:p w14:paraId="15BFE362"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3.7</w:t>
                            </w:r>
                          </w:p>
                        </w:tc>
                        <w:tc>
                          <w:tcPr>
                            <w:tcW w:w="753" w:type="dxa"/>
                            <w:tcBorders>
                              <w:top w:val="nil"/>
                              <w:left w:val="nil"/>
                              <w:bottom w:val="single" w:sz="4" w:space="0" w:color="auto"/>
                              <w:right w:val="nil"/>
                            </w:tcBorders>
                            <w:shd w:val="clear" w:color="auto" w:fill="auto"/>
                            <w:noWrap/>
                            <w:vAlign w:val="center"/>
                            <w:hideMark/>
                          </w:tcPr>
                          <w:p w14:paraId="7D82E889"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10.4</w:t>
                            </w:r>
                          </w:p>
                        </w:tc>
                        <w:tc>
                          <w:tcPr>
                            <w:tcW w:w="720" w:type="dxa"/>
                            <w:gridSpan w:val="2"/>
                            <w:tcBorders>
                              <w:top w:val="nil"/>
                              <w:left w:val="nil"/>
                              <w:bottom w:val="single" w:sz="4" w:space="0" w:color="auto"/>
                              <w:right w:val="nil"/>
                            </w:tcBorders>
                            <w:shd w:val="clear" w:color="auto" w:fill="auto"/>
                            <w:noWrap/>
                            <w:vAlign w:val="center"/>
                            <w:hideMark/>
                          </w:tcPr>
                          <w:p w14:paraId="221FC9FB" w14:textId="77777777" w:rsidR="00E318D8" w:rsidRPr="008D7470" w:rsidRDefault="00E318D8" w:rsidP="007E7ED6">
                            <w:pPr>
                              <w:rPr>
                                <w:rFonts w:ascii="Times New Roman" w:hAnsi="Times New Roman" w:cs="Times New Roman"/>
                                <w:color w:val="00B050"/>
                                <w:sz w:val="14"/>
                                <w:szCs w:val="14"/>
                              </w:rPr>
                            </w:pPr>
                            <w:r w:rsidRPr="008D7470">
                              <w:rPr>
                                <w:rFonts w:ascii="Times New Roman" w:hAnsi="Times New Roman" w:cs="Times New Roman"/>
                                <w:color w:val="00B050"/>
                                <w:sz w:val="14"/>
                                <w:szCs w:val="14"/>
                              </w:rPr>
                              <w:t>6.6</w:t>
                            </w:r>
                          </w:p>
                        </w:tc>
                        <w:tc>
                          <w:tcPr>
                            <w:tcW w:w="270" w:type="dxa"/>
                            <w:tcBorders>
                              <w:top w:val="nil"/>
                              <w:left w:val="nil"/>
                              <w:bottom w:val="nil"/>
                              <w:right w:val="nil"/>
                            </w:tcBorders>
                            <w:shd w:val="clear" w:color="auto" w:fill="auto"/>
                            <w:noWrap/>
                            <w:vAlign w:val="bottom"/>
                            <w:hideMark/>
                          </w:tcPr>
                          <w:p w14:paraId="38945F8D" w14:textId="77777777" w:rsidR="00E318D8" w:rsidRPr="008D7470" w:rsidRDefault="00E318D8" w:rsidP="007E7ED6">
                            <w:pPr>
                              <w:jc w:val="center"/>
                              <w:rPr>
                                <w:rFonts w:ascii="Times New Roman" w:hAnsi="Times New Roman" w:cs="Times New Roman"/>
                                <w:color w:val="00B050"/>
                                <w:sz w:val="14"/>
                                <w:szCs w:val="14"/>
                              </w:rPr>
                            </w:pPr>
                          </w:p>
                        </w:tc>
                        <w:tc>
                          <w:tcPr>
                            <w:tcW w:w="903" w:type="dxa"/>
                            <w:vMerge w:val="restart"/>
                            <w:tcBorders>
                              <w:top w:val="nil"/>
                              <w:left w:val="nil"/>
                              <w:bottom w:val="single" w:sz="4" w:space="0" w:color="000000"/>
                              <w:right w:val="nil"/>
                            </w:tcBorders>
                            <w:shd w:val="clear" w:color="auto" w:fill="auto"/>
                            <w:noWrap/>
                            <w:vAlign w:val="center"/>
                            <w:hideMark/>
                          </w:tcPr>
                          <w:p w14:paraId="2F2274FF" w14:textId="77777777" w:rsidR="00E318D8" w:rsidRPr="008D7470" w:rsidRDefault="00E318D8" w:rsidP="007E7ED6">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σ</w:t>
                            </w:r>
                          </w:p>
                        </w:tc>
                        <w:tc>
                          <w:tcPr>
                            <w:tcW w:w="987" w:type="dxa"/>
                            <w:tcBorders>
                              <w:top w:val="nil"/>
                              <w:left w:val="nil"/>
                              <w:bottom w:val="nil"/>
                              <w:right w:val="nil"/>
                            </w:tcBorders>
                            <w:shd w:val="clear" w:color="auto" w:fill="auto"/>
                            <w:noWrap/>
                            <w:vAlign w:val="center"/>
                            <w:hideMark/>
                          </w:tcPr>
                          <w:p w14:paraId="57EF2D22"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CMLS</w:t>
                            </w:r>
                          </w:p>
                        </w:tc>
                        <w:tc>
                          <w:tcPr>
                            <w:tcW w:w="711" w:type="dxa"/>
                            <w:tcBorders>
                              <w:top w:val="nil"/>
                              <w:left w:val="nil"/>
                              <w:bottom w:val="nil"/>
                              <w:right w:val="nil"/>
                            </w:tcBorders>
                            <w:shd w:val="clear" w:color="auto" w:fill="auto"/>
                            <w:noWrap/>
                            <w:vAlign w:val="center"/>
                            <w:hideMark/>
                          </w:tcPr>
                          <w:p w14:paraId="0DA34AAB"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4.3</w:t>
                            </w:r>
                          </w:p>
                        </w:tc>
                        <w:tc>
                          <w:tcPr>
                            <w:tcW w:w="943" w:type="dxa"/>
                            <w:gridSpan w:val="3"/>
                            <w:tcBorders>
                              <w:top w:val="nil"/>
                              <w:left w:val="nil"/>
                              <w:bottom w:val="nil"/>
                              <w:right w:val="nil"/>
                            </w:tcBorders>
                            <w:shd w:val="clear" w:color="auto" w:fill="auto"/>
                            <w:noWrap/>
                            <w:vAlign w:val="center"/>
                            <w:hideMark/>
                          </w:tcPr>
                          <w:p w14:paraId="4C744961"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3.9</w:t>
                            </w:r>
                          </w:p>
                        </w:tc>
                        <w:tc>
                          <w:tcPr>
                            <w:tcW w:w="850" w:type="dxa"/>
                            <w:gridSpan w:val="2"/>
                            <w:tcBorders>
                              <w:top w:val="nil"/>
                              <w:left w:val="nil"/>
                              <w:bottom w:val="nil"/>
                              <w:right w:val="nil"/>
                            </w:tcBorders>
                            <w:shd w:val="clear" w:color="auto" w:fill="auto"/>
                            <w:noWrap/>
                            <w:vAlign w:val="center"/>
                            <w:hideMark/>
                          </w:tcPr>
                          <w:p w14:paraId="242FDE1D"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3.9</w:t>
                            </w:r>
                          </w:p>
                        </w:tc>
                        <w:tc>
                          <w:tcPr>
                            <w:tcW w:w="1076" w:type="dxa"/>
                            <w:gridSpan w:val="2"/>
                            <w:tcBorders>
                              <w:top w:val="nil"/>
                              <w:left w:val="nil"/>
                              <w:bottom w:val="nil"/>
                              <w:right w:val="nil"/>
                            </w:tcBorders>
                            <w:shd w:val="clear" w:color="auto" w:fill="auto"/>
                            <w:noWrap/>
                            <w:vAlign w:val="center"/>
                            <w:hideMark/>
                          </w:tcPr>
                          <w:p w14:paraId="5B68CA23"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0.9</w:t>
                            </w:r>
                          </w:p>
                        </w:tc>
                      </w:tr>
                      <w:tr w:rsidR="00E318D8" w:rsidRPr="008D7470" w14:paraId="3D1AD01F" w14:textId="77777777" w:rsidTr="00D41AD9">
                        <w:trPr>
                          <w:trHeight w:val="223"/>
                        </w:trPr>
                        <w:tc>
                          <w:tcPr>
                            <w:tcW w:w="1223" w:type="dxa"/>
                            <w:vMerge w:val="restart"/>
                            <w:tcBorders>
                              <w:top w:val="nil"/>
                              <w:left w:val="nil"/>
                              <w:bottom w:val="single" w:sz="4" w:space="0" w:color="000000"/>
                              <w:right w:val="nil"/>
                            </w:tcBorders>
                            <w:shd w:val="clear" w:color="auto" w:fill="auto"/>
                            <w:vAlign w:val="center"/>
                            <w:hideMark/>
                          </w:tcPr>
                          <w:p w14:paraId="7A42B905" w14:textId="77777777" w:rsidR="00E318D8" w:rsidRPr="008D7470" w:rsidRDefault="00E318D8" w:rsidP="007E7ED6">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Power (</w:t>
                            </w:r>
                            <w:proofErr w:type="spellStart"/>
                            <w:r w:rsidRPr="008D7470">
                              <w:rPr>
                                <w:rFonts w:ascii="Times New Roman" w:hAnsi="Times New Roman" w:cs="Times New Roman"/>
                                <w:b/>
                                <w:bCs/>
                                <w:color w:val="000000"/>
                                <w:sz w:val="14"/>
                                <w:szCs w:val="14"/>
                              </w:rPr>
                              <w:t>uW</w:t>
                            </w:r>
                            <w:proofErr w:type="spellEnd"/>
                            <w:r w:rsidRPr="008D7470">
                              <w:rPr>
                                <w:rFonts w:ascii="Times New Roman" w:hAnsi="Times New Roman" w:cs="Times New Roman"/>
                                <w:b/>
                                <w:bCs/>
                                <w:color w:val="000000"/>
                                <w:sz w:val="14"/>
                                <w:szCs w:val="14"/>
                              </w:rPr>
                              <w:t>)</w:t>
                            </w:r>
                            <w:r w:rsidRPr="008D7470">
                              <w:rPr>
                                <w:rFonts w:ascii="Times New Roman" w:hAnsi="Times New Roman" w:cs="Times New Roman"/>
                                <w:b/>
                                <w:bCs/>
                                <w:color w:val="000000"/>
                                <w:sz w:val="14"/>
                                <w:szCs w:val="14"/>
                              </w:rPr>
                              <w:br/>
                            </w:r>
                            <w:r w:rsidRPr="008D7470">
                              <w:rPr>
                                <w:rFonts w:ascii="Times New Roman" w:hAnsi="Times New Roman" w:cs="Times New Roman"/>
                                <w:color w:val="00B050"/>
                                <w:sz w:val="14"/>
                                <w:szCs w:val="14"/>
                              </w:rPr>
                              <w:t>(~ 22%)</w:t>
                            </w:r>
                          </w:p>
                        </w:tc>
                        <w:tc>
                          <w:tcPr>
                            <w:tcW w:w="752" w:type="dxa"/>
                            <w:tcBorders>
                              <w:top w:val="nil"/>
                              <w:left w:val="nil"/>
                              <w:bottom w:val="nil"/>
                              <w:right w:val="nil"/>
                            </w:tcBorders>
                            <w:shd w:val="clear" w:color="auto" w:fill="auto"/>
                            <w:noWrap/>
                            <w:vAlign w:val="center"/>
                            <w:hideMark/>
                          </w:tcPr>
                          <w:p w14:paraId="6CC0EEF2"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CMLS</w:t>
                            </w:r>
                          </w:p>
                        </w:tc>
                        <w:tc>
                          <w:tcPr>
                            <w:tcW w:w="752" w:type="dxa"/>
                            <w:tcBorders>
                              <w:top w:val="nil"/>
                              <w:left w:val="nil"/>
                              <w:bottom w:val="nil"/>
                              <w:right w:val="nil"/>
                            </w:tcBorders>
                            <w:shd w:val="clear" w:color="auto" w:fill="auto"/>
                            <w:noWrap/>
                            <w:vAlign w:val="center"/>
                            <w:hideMark/>
                          </w:tcPr>
                          <w:p w14:paraId="409BBD1D"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670.6</w:t>
                            </w:r>
                          </w:p>
                        </w:tc>
                        <w:tc>
                          <w:tcPr>
                            <w:tcW w:w="660" w:type="dxa"/>
                            <w:tcBorders>
                              <w:top w:val="nil"/>
                              <w:left w:val="nil"/>
                              <w:bottom w:val="nil"/>
                              <w:right w:val="nil"/>
                            </w:tcBorders>
                            <w:shd w:val="clear" w:color="auto" w:fill="auto"/>
                            <w:noWrap/>
                            <w:vAlign w:val="center"/>
                            <w:hideMark/>
                          </w:tcPr>
                          <w:p w14:paraId="31B2DD79"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1429</w:t>
                            </w:r>
                          </w:p>
                        </w:tc>
                        <w:tc>
                          <w:tcPr>
                            <w:tcW w:w="753" w:type="dxa"/>
                            <w:tcBorders>
                              <w:top w:val="nil"/>
                              <w:left w:val="nil"/>
                              <w:bottom w:val="nil"/>
                              <w:right w:val="nil"/>
                            </w:tcBorders>
                            <w:shd w:val="clear" w:color="auto" w:fill="auto"/>
                            <w:noWrap/>
                            <w:vAlign w:val="center"/>
                            <w:hideMark/>
                          </w:tcPr>
                          <w:p w14:paraId="35E73FED"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586.5</w:t>
                            </w:r>
                          </w:p>
                        </w:tc>
                        <w:tc>
                          <w:tcPr>
                            <w:tcW w:w="720" w:type="dxa"/>
                            <w:gridSpan w:val="2"/>
                            <w:tcBorders>
                              <w:top w:val="nil"/>
                              <w:left w:val="nil"/>
                              <w:bottom w:val="nil"/>
                              <w:right w:val="nil"/>
                            </w:tcBorders>
                            <w:shd w:val="clear" w:color="auto" w:fill="auto"/>
                            <w:noWrap/>
                            <w:vAlign w:val="center"/>
                            <w:hideMark/>
                          </w:tcPr>
                          <w:p w14:paraId="038C4031" w14:textId="77777777" w:rsidR="00E318D8" w:rsidRPr="008D7470" w:rsidRDefault="00E318D8" w:rsidP="007E7ED6">
                            <w:pPr>
                              <w:rPr>
                                <w:rFonts w:ascii="Times New Roman" w:hAnsi="Times New Roman" w:cs="Times New Roman"/>
                                <w:color w:val="000000"/>
                                <w:sz w:val="14"/>
                                <w:szCs w:val="14"/>
                              </w:rPr>
                            </w:pPr>
                            <w:r w:rsidRPr="008D7470">
                              <w:rPr>
                                <w:rFonts w:ascii="Times New Roman" w:hAnsi="Times New Roman" w:cs="Times New Roman"/>
                                <w:color w:val="000000"/>
                                <w:sz w:val="14"/>
                                <w:szCs w:val="14"/>
                              </w:rPr>
                              <w:t>1137</w:t>
                            </w:r>
                          </w:p>
                        </w:tc>
                        <w:tc>
                          <w:tcPr>
                            <w:tcW w:w="270" w:type="dxa"/>
                            <w:tcBorders>
                              <w:top w:val="nil"/>
                              <w:left w:val="nil"/>
                              <w:bottom w:val="nil"/>
                              <w:right w:val="nil"/>
                            </w:tcBorders>
                            <w:shd w:val="clear" w:color="auto" w:fill="auto"/>
                            <w:noWrap/>
                            <w:vAlign w:val="bottom"/>
                            <w:hideMark/>
                          </w:tcPr>
                          <w:p w14:paraId="36874A27" w14:textId="77777777" w:rsidR="00E318D8" w:rsidRPr="008D7470" w:rsidRDefault="00E318D8" w:rsidP="007E7ED6">
                            <w:pPr>
                              <w:jc w:val="center"/>
                              <w:rPr>
                                <w:rFonts w:ascii="Times New Roman" w:hAnsi="Times New Roman" w:cs="Times New Roman"/>
                                <w:color w:val="000000"/>
                                <w:sz w:val="14"/>
                                <w:szCs w:val="14"/>
                              </w:rPr>
                            </w:pPr>
                          </w:p>
                        </w:tc>
                        <w:tc>
                          <w:tcPr>
                            <w:tcW w:w="903" w:type="dxa"/>
                            <w:vMerge/>
                            <w:tcBorders>
                              <w:top w:val="nil"/>
                              <w:left w:val="nil"/>
                              <w:bottom w:val="single" w:sz="4" w:space="0" w:color="000000"/>
                              <w:right w:val="nil"/>
                            </w:tcBorders>
                            <w:vAlign w:val="center"/>
                            <w:hideMark/>
                          </w:tcPr>
                          <w:p w14:paraId="7F349667" w14:textId="77777777" w:rsidR="00E318D8" w:rsidRPr="008D7470" w:rsidRDefault="00E318D8" w:rsidP="007E7ED6">
                            <w:pPr>
                              <w:rPr>
                                <w:rFonts w:ascii="Times New Roman" w:hAnsi="Times New Roman" w:cs="Times New Roman"/>
                                <w:b/>
                                <w:bCs/>
                                <w:color w:val="000000"/>
                                <w:sz w:val="14"/>
                                <w:szCs w:val="14"/>
                              </w:rPr>
                            </w:pPr>
                          </w:p>
                        </w:tc>
                        <w:tc>
                          <w:tcPr>
                            <w:tcW w:w="987" w:type="dxa"/>
                            <w:tcBorders>
                              <w:top w:val="nil"/>
                              <w:left w:val="nil"/>
                              <w:bottom w:val="nil"/>
                              <w:right w:val="nil"/>
                            </w:tcBorders>
                            <w:shd w:val="clear" w:color="auto" w:fill="auto"/>
                            <w:noWrap/>
                            <w:vAlign w:val="center"/>
                            <w:hideMark/>
                          </w:tcPr>
                          <w:p w14:paraId="1F7ADE43"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Proposed</w:t>
                            </w:r>
                          </w:p>
                        </w:tc>
                        <w:tc>
                          <w:tcPr>
                            <w:tcW w:w="711" w:type="dxa"/>
                            <w:tcBorders>
                              <w:top w:val="nil"/>
                              <w:left w:val="nil"/>
                              <w:bottom w:val="nil"/>
                              <w:right w:val="nil"/>
                            </w:tcBorders>
                            <w:shd w:val="clear" w:color="auto" w:fill="auto"/>
                            <w:noWrap/>
                            <w:vAlign w:val="center"/>
                            <w:hideMark/>
                          </w:tcPr>
                          <w:p w14:paraId="47AD7918"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3.5</w:t>
                            </w:r>
                          </w:p>
                        </w:tc>
                        <w:tc>
                          <w:tcPr>
                            <w:tcW w:w="943" w:type="dxa"/>
                            <w:gridSpan w:val="3"/>
                            <w:tcBorders>
                              <w:top w:val="nil"/>
                              <w:left w:val="nil"/>
                              <w:bottom w:val="nil"/>
                              <w:right w:val="nil"/>
                            </w:tcBorders>
                            <w:shd w:val="clear" w:color="auto" w:fill="auto"/>
                            <w:noWrap/>
                            <w:vAlign w:val="center"/>
                            <w:hideMark/>
                          </w:tcPr>
                          <w:p w14:paraId="650B75DE"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3.3</w:t>
                            </w:r>
                          </w:p>
                        </w:tc>
                        <w:tc>
                          <w:tcPr>
                            <w:tcW w:w="850" w:type="dxa"/>
                            <w:gridSpan w:val="2"/>
                            <w:tcBorders>
                              <w:top w:val="nil"/>
                              <w:left w:val="nil"/>
                              <w:bottom w:val="nil"/>
                              <w:right w:val="nil"/>
                            </w:tcBorders>
                            <w:shd w:val="clear" w:color="auto" w:fill="auto"/>
                            <w:noWrap/>
                            <w:vAlign w:val="center"/>
                            <w:hideMark/>
                          </w:tcPr>
                          <w:p w14:paraId="03B5B1EC"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3.3</w:t>
                            </w:r>
                          </w:p>
                        </w:tc>
                        <w:tc>
                          <w:tcPr>
                            <w:tcW w:w="1076" w:type="dxa"/>
                            <w:gridSpan w:val="2"/>
                            <w:tcBorders>
                              <w:top w:val="nil"/>
                              <w:left w:val="nil"/>
                              <w:bottom w:val="nil"/>
                              <w:right w:val="nil"/>
                            </w:tcBorders>
                            <w:shd w:val="clear" w:color="auto" w:fill="auto"/>
                            <w:noWrap/>
                            <w:vAlign w:val="center"/>
                            <w:hideMark/>
                          </w:tcPr>
                          <w:p w14:paraId="6C777044"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1.0</w:t>
                            </w:r>
                          </w:p>
                        </w:tc>
                      </w:tr>
                      <w:tr w:rsidR="00E318D8" w:rsidRPr="008D7470" w14:paraId="7019D421" w14:textId="77777777" w:rsidTr="00D41AD9">
                        <w:trPr>
                          <w:trHeight w:val="223"/>
                        </w:trPr>
                        <w:tc>
                          <w:tcPr>
                            <w:tcW w:w="1223" w:type="dxa"/>
                            <w:vMerge/>
                            <w:tcBorders>
                              <w:top w:val="nil"/>
                              <w:left w:val="nil"/>
                              <w:bottom w:val="single" w:sz="4" w:space="0" w:color="000000"/>
                              <w:right w:val="nil"/>
                            </w:tcBorders>
                            <w:vAlign w:val="center"/>
                            <w:hideMark/>
                          </w:tcPr>
                          <w:p w14:paraId="48AF12FF" w14:textId="77777777" w:rsidR="00E318D8" w:rsidRPr="008D7470" w:rsidRDefault="00E318D8" w:rsidP="00A76CEA">
                            <w:pPr>
                              <w:rPr>
                                <w:rFonts w:ascii="Times New Roman" w:hAnsi="Times New Roman" w:cs="Times New Roman"/>
                                <w:b/>
                                <w:bCs/>
                                <w:color w:val="000000"/>
                                <w:sz w:val="14"/>
                                <w:szCs w:val="14"/>
                              </w:rPr>
                            </w:pPr>
                          </w:p>
                        </w:tc>
                        <w:tc>
                          <w:tcPr>
                            <w:tcW w:w="752" w:type="dxa"/>
                            <w:tcBorders>
                              <w:top w:val="nil"/>
                              <w:left w:val="nil"/>
                              <w:bottom w:val="single" w:sz="4" w:space="0" w:color="auto"/>
                              <w:right w:val="nil"/>
                            </w:tcBorders>
                            <w:shd w:val="clear" w:color="auto" w:fill="auto"/>
                            <w:noWrap/>
                            <w:vAlign w:val="center"/>
                            <w:hideMark/>
                          </w:tcPr>
                          <w:p w14:paraId="7F78A363" w14:textId="77777777" w:rsidR="00E318D8" w:rsidRPr="008D7470" w:rsidRDefault="00E318D8" w:rsidP="00A76CEA">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Proposed</w:t>
                            </w:r>
                          </w:p>
                        </w:tc>
                        <w:tc>
                          <w:tcPr>
                            <w:tcW w:w="752" w:type="dxa"/>
                            <w:tcBorders>
                              <w:top w:val="nil"/>
                              <w:left w:val="nil"/>
                              <w:bottom w:val="single" w:sz="4" w:space="0" w:color="auto"/>
                              <w:right w:val="nil"/>
                            </w:tcBorders>
                            <w:shd w:val="clear" w:color="auto" w:fill="auto"/>
                            <w:noWrap/>
                            <w:vAlign w:val="center"/>
                            <w:hideMark/>
                          </w:tcPr>
                          <w:p w14:paraId="52211C9A" w14:textId="77777777" w:rsidR="00E318D8" w:rsidRPr="008D7470" w:rsidRDefault="00E318D8" w:rsidP="00A76CEA">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623.2</w:t>
                            </w:r>
                          </w:p>
                        </w:tc>
                        <w:tc>
                          <w:tcPr>
                            <w:tcW w:w="660" w:type="dxa"/>
                            <w:tcBorders>
                              <w:top w:val="nil"/>
                              <w:left w:val="nil"/>
                              <w:bottom w:val="single" w:sz="4" w:space="0" w:color="auto"/>
                              <w:right w:val="nil"/>
                            </w:tcBorders>
                            <w:shd w:val="clear" w:color="auto" w:fill="auto"/>
                            <w:noWrap/>
                            <w:vAlign w:val="center"/>
                            <w:hideMark/>
                          </w:tcPr>
                          <w:p w14:paraId="5B5321BA" w14:textId="77777777" w:rsidR="00E318D8" w:rsidRPr="008D7470" w:rsidRDefault="00E318D8" w:rsidP="00A76CEA">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1114</w:t>
                            </w:r>
                          </w:p>
                        </w:tc>
                        <w:tc>
                          <w:tcPr>
                            <w:tcW w:w="753" w:type="dxa"/>
                            <w:tcBorders>
                              <w:top w:val="nil"/>
                              <w:left w:val="nil"/>
                              <w:bottom w:val="single" w:sz="4" w:space="0" w:color="auto"/>
                              <w:right w:val="nil"/>
                            </w:tcBorders>
                            <w:shd w:val="clear" w:color="auto" w:fill="auto"/>
                            <w:noWrap/>
                            <w:vAlign w:val="center"/>
                            <w:hideMark/>
                          </w:tcPr>
                          <w:p w14:paraId="1F41B7FC" w14:textId="77777777" w:rsidR="00E318D8" w:rsidRPr="00A86E6E" w:rsidRDefault="00E318D8" w:rsidP="00A76CEA">
                            <w:pPr>
                              <w:jc w:val="center"/>
                              <w:rPr>
                                <w:rFonts w:ascii="Times New Roman" w:hAnsi="Times New Roman" w:cs="Times New Roman"/>
                                <w:sz w:val="14"/>
                                <w:szCs w:val="14"/>
                              </w:rPr>
                            </w:pPr>
                            <w:r w:rsidRPr="00A86E6E">
                              <w:rPr>
                                <w:rFonts w:ascii="Times New Roman" w:hAnsi="Times New Roman" w:cs="Times New Roman"/>
                                <w:sz w:val="14"/>
                                <w:szCs w:val="14"/>
                              </w:rPr>
                              <w:t>696.1</w:t>
                            </w:r>
                          </w:p>
                        </w:tc>
                        <w:tc>
                          <w:tcPr>
                            <w:tcW w:w="720" w:type="dxa"/>
                            <w:gridSpan w:val="2"/>
                            <w:tcBorders>
                              <w:top w:val="nil"/>
                              <w:left w:val="nil"/>
                              <w:bottom w:val="single" w:sz="4" w:space="0" w:color="auto"/>
                              <w:right w:val="nil"/>
                            </w:tcBorders>
                            <w:shd w:val="clear" w:color="auto" w:fill="auto"/>
                            <w:noWrap/>
                            <w:vAlign w:val="center"/>
                            <w:hideMark/>
                          </w:tcPr>
                          <w:p w14:paraId="373C091A" w14:textId="77777777" w:rsidR="00E318D8" w:rsidRPr="00A86E6E" w:rsidRDefault="00E318D8" w:rsidP="00A76CEA">
                            <w:pPr>
                              <w:rPr>
                                <w:rFonts w:ascii="Times New Roman" w:hAnsi="Times New Roman" w:cs="Times New Roman"/>
                                <w:sz w:val="14"/>
                                <w:szCs w:val="14"/>
                              </w:rPr>
                            </w:pPr>
                            <w:r w:rsidRPr="00A86E6E">
                              <w:rPr>
                                <w:rFonts w:ascii="Times New Roman" w:hAnsi="Times New Roman" w:cs="Times New Roman"/>
                                <w:sz w:val="14"/>
                                <w:szCs w:val="14"/>
                              </w:rPr>
                              <w:t>1160</w:t>
                            </w:r>
                          </w:p>
                        </w:tc>
                        <w:tc>
                          <w:tcPr>
                            <w:tcW w:w="270" w:type="dxa"/>
                            <w:tcBorders>
                              <w:top w:val="nil"/>
                              <w:left w:val="nil"/>
                              <w:bottom w:val="nil"/>
                              <w:right w:val="nil"/>
                            </w:tcBorders>
                            <w:shd w:val="clear" w:color="auto" w:fill="auto"/>
                            <w:noWrap/>
                            <w:vAlign w:val="bottom"/>
                            <w:hideMark/>
                          </w:tcPr>
                          <w:p w14:paraId="1535FA06" w14:textId="77777777" w:rsidR="00E318D8" w:rsidRPr="008D7470" w:rsidRDefault="00E318D8" w:rsidP="00A76CEA">
                            <w:pPr>
                              <w:jc w:val="center"/>
                              <w:rPr>
                                <w:rFonts w:ascii="Times New Roman" w:hAnsi="Times New Roman" w:cs="Times New Roman"/>
                                <w:color w:val="FF0000"/>
                                <w:sz w:val="14"/>
                                <w:szCs w:val="14"/>
                              </w:rPr>
                            </w:pPr>
                          </w:p>
                        </w:tc>
                        <w:tc>
                          <w:tcPr>
                            <w:tcW w:w="903" w:type="dxa"/>
                            <w:vMerge/>
                            <w:tcBorders>
                              <w:top w:val="nil"/>
                              <w:left w:val="nil"/>
                              <w:bottom w:val="single" w:sz="4" w:space="0" w:color="000000"/>
                              <w:right w:val="nil"/>
                            </w:tcBorders>
                            <w:vAlign w:val="center"/>
                            <w:hideMark/>
                          </w:tcPr>
                          <w:p w14:paraId="52C567E8" w14:textId="77777777" w:rsidR="00E318D8" w:rsidRPr="008D7470" w:rsidRDefault="00E318D8" w:rsidP="00A76CEA">
                            <w:pPr>
                              <w:rPr>
                                <w:rFonts w:ascii="Times New Roman" w:hAnsi="Times New Roman" w:cs="Times New Roman"/>
                                <w:b/>
                                <w:bCs/>
                                <w:color w:val="000000"/>
                                <w:sz w:val="14"/>
                                <w:szCs w:val="14"/>
                              </w:rPr>
                            </w:pPr>
                          </w:p>
                        </w:tc>
                        <w:tc>
                          <w:tcPr>
                            <w:tcW w:w="987" w:type="dxa"/>
                            <w:tcBorders>
                              <w:top w:val="nil"/>
                              <w:left w:val="nil"/>
                              <w:bottom w:val="single" w:sz="4" w:space="0" w:color="auto"/>
                              <w:right w:val="nil"/>
                            </w:tcBorders>
                            <w:shd w:val="clear" w:color="auto" w:fill="auto"/>
                            <w:noWrap/>
                            <w:vAlign w:val="center"/>
                            <w:hideMark/>
                          </w:tcPr>
                          <w:p w14:paraId="7A30242B" w14:textId="77777777" w:rsidR="00E318D8" w:rsidRPr="008D7470" w:rsidRDefault="00E318D8" w:rsidP="00A76CEA">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Improvement</w:t>
                            </w:r>
                          </w:p>
                        </w:tc>
                        <w:tc>
                          <w:tcPr>
                            <w:tcW w:w="711" w:type="dxa"/>
                            <w:tcBorders>
                              <w:top w:val="nil"/>
                              <w:left w:val="nil"/>
                              <w:bottom w:val="single" w:sz="4" w:space="0" w:color="auto"/>
                              <w:right w:val="nil"/>
                            </w:tcBorders>
                            <w:shd w:val="clear" w:color="auto" w:fill="auto"/>
                            <w:noWrap/>
                            <w:vAlign w:val="center"/>
                            <w:hideMark/>
                          </w:tcPr>
                          <w:p w14:paraId="23E86D40" w14:textId="77777777" w:rsidR="00E318D8" w:rsidRPr="008D7470" w:rsidRDefault="00E318D8" w:rsidP="00A76CEA">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17.9%</w:t>
                            </w:r>
                          </w:p>
                        </w:tc>
                        <w:tc>
                          <w:tcPr>
                            <w:tcW w:w="943" w:type="dxa"/>
                            <w:gridSpan w:val="3"/>
                            <w:tcBorders>
                              <w:top w:val="nil"/>
                              <w:left w:val="nil"/>
                              <w:bottom w:val="single" w:sz="4" w:space="0" w:color="auto"/>
                              <w:right w:val="nil"/>
                            </w:tcBorders>
                            <w:shd w:val="clear" w:color="auto" w:fill="auto"/>
                            <w:noWrap/>
                            <w:vAlign w:val="center"/>
                            <w:hideMark/>
                          </w:tcPr>
                          <w:p w14:paraId="26B3EBD2" w14:textId="77777777" w:rsidR="00E318D8" w:rsidRPr="008D7470" w:rsidRDefault="00E318D8" w:rsidP="00A76CEA">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15.8%</w:t>
                            </w:r>
                          </w:p>
                        </w:tc>
                        <w:tc>
                          <w:tcPr>
                            <w:tcW w:w="850" w:type="dxa"/>
                            <w:gridSpan w:val="2"/>
                            <w:tcBorders>
                              <w:top w:val="nil"/>
                              <w:left w:val="nil"/>
                              <w:bottom w:val="single" w:sz="4" w:space="0" w:color="auto"/>
                              <w:right w:val="nil"/>
                            </w:tcBorders>
                            <w:shd w:val="clear" w:color="auto" w:fill="auto"/>
                            <w:noWrap/>
                            <w:vAlign w:val="center"/>
                            <w:hideMark/>
                          </w:tcPr>
                          <w:p w14:paraId="5F6A9A46" w14:textId="77777777" w:rsidR="00E318D8" w:rsidRPr="008D7470" w:rsidRDefault="00E318D8" w:rsidP="00A76CEA">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16.0%</w:t>
                            </w:r>
                          </w:p>
                        </w:tc>
                        <w:tc>
                          <w:tcPr>
                            <w:tcW w:w="1076" w:type="dxa"/>
                            <w:gridSpan w:val="2"/>
                            <w:tcBorders>
                              <w:top w:val="nil"/>
                              <w:left w:val="nil"/>
                              <w:bottom w:val="single" w:sz="4" w:space="0" w:color="auto"/>
                              <w:right w:val="nil"/>
                            </w:tcBorders>
                            <w:shd w:val="clear" w:color="auto" w:fill="auto"/>
                            <w:noWrap/>
                            <w:vAlign w:val="center"/>
                            <w:hideMark/>
                          </w:tcPr>
                          <w:p w14:paraId="17AD581B" w14:textId="77777777" w:rsidR="00E318D8" w:rsidRPr="008D7470" w:rsidRDefault="00E318D8" w:rsidP="00A76CEA">
                            <w:pPr>
                              <w:jc w:val="center"/>
                              <w:rPr>
                                <w:rFonts w:ascii="Times New Roman" w:hAnsi="Times New Roman" w:cs="Times New Roman"/>
                                <w:color w:val="00B050"/>
                                <w:sz w:val="14"/>
                                <w:szCs w:val="14"/>
                              </w:rPr>
                            </w:pPr>
                            <w:r w:rsidRPr="00A86E6E">
                              <w:rPr>
                                <w:rFonts w:ascii="Times New Roman" w:hAnsi="Times New Roman" w:cs="Times New Roman"/>
                                <w:sz w:val="14"/>
                                <w:szCs w:val="14"/>
                              </w:rPr>
                              <w:t>-4.1%</w:t>
                            </w:r>
                          </w:p>
                        </w:tc>
                      </w:tr>
                      <w:tr w:rsidR="00E318D8" w:rsidRPr="008D7470" w14:paraId="2876433E" w14:textId="77777777" w:rsidTr="00D41AD9">
                        <w:trPr>
                          <w:trHeight w:val="223"/>
                        </w:trPr>
                        <w:tc>
                          <w:tcPr>
                            <w:tcW w:w="1223" w:type="dxa"/>
                            <w:vMerge w:val="restart"/>
                            <w:tcBorders>
                              <w:top w:val="nil"/>
                              <w:left w:val="nil"/>
                              <w:bottom w:val="single" w:sz="4" w:space="0" w:color="000000"/>
                              <w:right w:val="nil"/>
                            </w:tcBorders>
                            <w:shd w:val="clear" w:color="auto" w:fill="auto"/>
                            <w:vAlign w:val="center"/>
                            <w:hideMark/>
                          </w:tcPr>
                          <w:p w14:paraId="29EBEB67" w14:textId="77777777" w:rsidR="00E318D8" w:rsidRPr="008D7470" w:rsidRDefault="00E318D8" w:rsidP="007E7ED6">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Differential DCE (</w:t>
                            </w:r>
                            <w:proofErr w:type="spellStart"/>
                            <w:r w:rsidRPr="008D7470">
                              <w:rPr>
                                <w:rFonts w:ascii="Times New Roman" w:hAnsi="Times New Roman" w:cs="Times New Roman"/>
                                <w:b/>
                                <w:bCs/>
                                <w:color w:val="000000"/>
                                <w:sz w:val="14"/>
                                <w:szCs w:val="14"/>
                              </w:rPr>
                              <w:t>ps</w:t>
                            </w:r>
                            <w:proofErr w:type="spellEnd"/>
                            <w:r w:rsidRPr="008D7470">
                              <w:rPr>
                                <w:rFonts w:ascii="Times New Roman" w:hAnsi="Times New Roman" w:cs="Times New Roman"/>
                                <w:b/>
                                <w:bCs/>
                                <w:color w:val="000000"/>
                                <w:sz w:val="14"/>
                                <w:szCs w:val="14"/>
                              </w:rPr>
                              <w:t>)</w:t>
                            </w:r>
                            <w:r w:rsidRPr="008D7470">
                              <w:rPr>
                                <w:rFonts w:ascii="Times New Roman" w:hAnsi="Times New Roman" w:cs="Times New Roman"/>
                                <w:b/>
                                <w:bCs/>
                                <w:color w:val="000000"/>
                                <w:sz w:val="14"/>
                                <w:szCs w:val="14"/>
                              </w:rPr>
                              <w:br/>
                            </w:r>
                            <w:r w:rsidRPr="008D7470">
                              <w:rPr>
                                <w:rFonts w:ascii="Times New Roman" w:hAnsi="Times New Roman" w:cs="Times New Roman"/>
                                <w:color w:val="00B050"/>
                                <w:sz w:val="14"/>
                                <w:szCs w:val="14"/>
                              </w:rPr>
                              <w:t>(~ 77%)</w:t>
                            </w:r>
                          </w:p>
                        </w:tc>
                        <w:tc>
                          <w:tcPr>
                            <w:tcW w:w="752" w:type="dxa"/>
                            <w:tcBorders>
                              <w:top w:val="nil"/>
                              <w:left w:val="nil"/>
                              <w:bottom w:val="nil"/>
                              <w:right w:val="nil"/>
                            </w:tcBorders>
                            <w:shd w:val="clear" w:color="auto" w:fill="auto"/>
                            <w:noWrap/>
                            <w:vAlign w:val="center"/>
                            <w:hideMark/>
                          </w:tcPr>
                          <w:p w14:paraId="5AB29A2B"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CMLS</w:t>
                            </w:r>
                          </w:p>
                        </w:tc>
                        <w:tc>
                          <w:tcPr>
                            <w:tcW w:w="752" w:type="dxa"/>
                            <w:tcBorders>
                              <w:top w:val="nil"/>
                              <w:left w:val="nil"/>
                              <w:bottom w:val="nil"/>
                              <w:right w:val="nil"/>
                            </w:tcBorders>
                            <w:shd w:val="clear" w:color="auto" w:fill="auto"/>
                            <w:noWrap/>
                            <w:vAlign w:val="center"/>
                            <w:hideMark/>
                          </w:tcPr>
                          <w:p w14:paraId="10D155F7"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16.2</w:t>
                            </w:r>
                          </w:p>
                        </w:tc>
                        <w:tc>
                          <w:tcPr>
                            <w:tcW w:w="660" w:type="dxa"/>
                            <w:tcBorders>
                              <w:top w:val="nil"/>
                              <w:left w:val="nil"/>
                              <w:bottom w:val="nil"/>
                              <w:right w:val="nil"/>
                            </w:tcBorders>
                            <w:shd w:val="clear" w:color="auto" w:fill="auto"/>
                            <w:noWrap/>
                            <w:vAlign w:val="center"/>
                            <w:hideMark/>
                          </w:tcPr>
                          <w:p w14:paraId="49DB9F40"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28.5</w:t>
                            </w:r>
                          </w:p>
                        </w:tc>
                        <w:tc>
                          <w:tcPr>
                            <w:tcW w:w="753" w:type="dxa"/>
                            <w:tcBorders>
                              <w:top w:val="nil"/>
                              <w:left w:val="nil"/>
                              <w:bottom w:val="nil"/>
                              <w:right w:val="nil"/>
                            </w:tcBorders>
                            <w:shd w:val="clear" w:color="auto" w:fill="auto"/>
                            <w:noWrap/>
                            <w:vAlign w:val="center"/>
                            <w:hideMark/>
                          </w:tcPr>
                          <w:p w14:paraId="09792EC6"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2.7</w:t>
                            </w:r>
                          </w:p>
                        </w:tc>
                        <w:tc>
                          <w:tcPr>
                            <w:tcW w:w="720" w:type="dxa"/>
                            <w:gridSpan w:val="2"/>
                            <w:tcBorders>
                              <w:top w:val="nil"/>
                              <w:left w:val="nil"/>
                              <w:bottom w:val="nil"/>
                              <w:right w:val="nil"/>
                            </w:tcBorders>
                            <w:shd w:val="clear" w:color="auto" w:fill="auto"/>
                            <w:noWrap/>
                            <w:vAlign w:val="center"/>
                            <w:hideMark/>
                          </w:tcPr>
                          <w:p w14:paraId="09041137" w14:textId="77777777" w:rsidR="00E318D8" w:rsidRPr="008D7470" w:rsidRDefault="00E318D8" w:rsidP="007E7ED6">
                            <w:pPr>
                              <w:rPr>
                                <w:rFonts w:ascii="Times New Roman" w:hAnsi="Times New Roman" w:cs="Times New Roman"/>
                                <w:color w:val="000000"/>
                                <w:sz w:val="14"/>
                                <w:szCs w:val="14"/>
                              </w:rPr>
                            </w:pPr>
                            <w:r w:rsidRPr="008D7470">
                              <w:rPr>
                                <w:rFonts w:ascii="Times New Roman" w:hAnsi="Times New Roman" w:cs="Times New Roman"/>
                                <w:color w:val="000000"/>
                                <w:sz w:val="14"/>
                                <w:szCs w:val="14"/>
                              </w:rPr>
                              <w:t>4.4</w:t>
                            </w:r>
                          </w:p>
                        </w:tc>
                        <w:tc>
                          <w:tcPr>
                            <w:tcW w:w="270" w:type="dxa"/>
                            <w:tcBorders>
                              <w:top w:val="nil"/>
                              <w:left w:val="nil"/>
                              <w:bottom w:val="nil"/>
                              <w:right w:val="nil"/>
                            </w:tcBorders>
                            <w:shd w:val="clear" w:color="auto" w:fill="auto"/>
                            <w:noWrap/>
                            <w:vAlign w:val="bottom"/>
                            <w:hideMark/>
                          </w:tcPr>
                          <w:p w14:paraId="7C150FB1" w14:textId="77777777" w:rsidR="00E318D8" w:rsidRPr="008D7470" w:rsidRDefault="00E318D8" w:rsidP="007E7ED6">
                            <w:pPr>
                              <w:jc w:val="center"/>
                              <w:rPr>
                                <w:rFonts w:ascii="Times New Roman" w:hAnsi="Times New Roman" w:cs="Times New Roman"/>
                                <w:color w:val="000000"/>
                                <w:sz w:val="14"/>
                                <w:szCs w:val="14"/>
                              </w:rPr>
                            </w:pPr>
                          </w:p>
                        </w:tc>
                        <w:tc>
                          <w:tcPr>
                            <w:tcW w:w="903" w:type="dxa"/>
                            <w:vMerge w:val="restart"/>
                            <w:tcBorders>
                              <w:top w:val="nil"/>
                              <w:left w:val="nil"/>
                              <w:bottom w:val="double" w:sz="6" w:space="0" w:color="000000"/>
                              <w:right w:val="nil"/>
                            </w:tcBorders>
                            <w:shd w:val="clear" w:color="auto" w:fill="auto"/>
                            <w:noWrap/>
                            <w:vAlign w:val="center"/>
                            <w:hideMark/>
                          </w:tcPr>
                          <w:p w14:paraId="4F07F9A7" w14:textId="77777777" w:rsidR="00E318D8" w:rsidRPr="008D7470" w:rsidRDefault="00E318D8" w:rsidP="007E7ED6">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 xml:space="preserve">Worst </w:t>
                            </w:r>
                          </w:p>
                          <w:p w14:paraId="00015B5B" w14:textId="77777777" w:rsidR="00E318D8" w:rsidRPr="008D7470" w:rsidRDefault="00E318D8" w:rsidP="007E7ED6">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µ+/-3σ</w:t>
                            </w:r>
                          </w:p>
                        </w:tc>
                        <w:tc>
                          <w:tcPr>
                            <w:tcW w:w="987" w:type="dxa"/>
                            <w:tcBorders>
                              <w:top w:val="nil"/>
                              <w:left w:val="nil"/>
                              <w:bottom w:val="nil"/>
                              <w:right w:val="nil"/>
                            </w:tcBorders>
                            <w:shd w:val="clear" w:color="auto" w:fill="auto"/>
                            <w:noWrap/>
                            <w:vAlign w:val="center"/>
                            <w:hideMark/>
                          </w:tcPr>
                          <w:p w14:paraId="4F1A63CF"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CMLS</w:t>
                            </w:r>
                          </w:p>
                        </w:tc>
                        <w:tc>
                          <w:tcPr>
                            <w:tcW w:w="711" w:type="dxa"/>
                            <w:tcBorders>
                              <w:top w:val="nil"/>
                              <w:left w:val="nil"/>
                              <w:bottom w:val="nil"/>
                              <w:right w:val="nil"/>
                            </w:tcBorders>
                            <w:shd w:val="clear" w:color="auto" w:fill="auto"/>
                            <w:noWrap/>
                            <w:vAlign w:val="center"/>
                            <w:hideMark/>
                          </w:tcPr>
                          <w:p w14:paraId="4273ED6B"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21.7</w:t>
                            </w:r>
                          </w:p>
                        </w:tc>
                        <w:tc>
                          <w:tcPr>
                            <w:tcW w:w="943" w:type="dxa"/>
                            <w:gridSpan w:val="3"/>
                            <w:tcBorders>
                              <w:top w:val="nil"/>
                              <w:left w:val="nil"/>
                              <w:bottom w:val="nil"/>
                              <w:right w:val="nil"/>
                            </w:tcBorders>
                            <w:shd w:val="clear" w:color="auto" w:fill="auto"/>
                            <w:noWrap/>
                            <w:vAlign w:val="center"/>
                            <w:hideMark/>
                          </w:tcPr>
                          <w:p w14:paraId="7467F4D0"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37.3</w:t>
                            </w:r>
                          </w:p>
                        </w:tc>
                        <w:tc>
                          <w:tcPr>
                            <w:tcW w:w="850" w:type="dxa"/>
                            <w:gridSpan w:val="2"/>
                            <w:tcBorders>
                              <w:top w:val="nil"/>
                              <w:left w:val="nil"/>
                              <w:bottom w:val="nil"/>
                              <w:right w:val="nil"/>
                            </w:tcBorders>
                            <w:shd w:val="clear" w:color="auto" w:fill="auto"/>
                            <w:noWrap/>
                            <w:vAlign w:val="center"/>
                            <w:hideMark/>
                          </w:tcPr>
                          <w:p w14:paraId="5327D2B0"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21.7</w:t>
                            </w:r>
                          </w:p>
                        </w:tc>
                        <w:tc>
                          <w:tcPr>
                            <w:tcW w:w="1076" w:type="dxa"/>
                            <w:gridSpan w:val="2"/>
                            <w:tcBorders>
                              <w:top w:val="nil"/>
                              <w:left w:val="nil"/>
                              <w:bottom w:val="nil"/>
                              <w:right w:val="nil"/>
                            </w:tcBorders>
                            <w:shd w:val="clear" w:color="auto" w:fill="auto"/>
                            <w:noWrap/>
                            <w:vAlign w:val="center"/>
                            <w:hideMark/>
                          </w:tcPr>
                          <w:p w14:paraId="39CA7EFB"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17.7</w:t>
                            </w:r>
                          </w:p>
                        </w:tc>
                      </w:tr>
                      <w:tr w:rsidR="00E318D8" w:rsidRPr="008D7470" w14:paraId="22D12893" w14:textId="77777777" w:rsidTr="00D41AD9">
                        <w:trPr>
                          <w:trHeight w:val="223"/>
                        </w:trPr>
                        <w:tc>
                          <w:tcPr>
                            <w:tcW w:w="1223" w:type="dxa"/>
                            <w:vMerge/>
                            <w:tcBorders>
                              <w:top w:val="nil"/>
                              <w:left w:val="nil"/>
                              <w:bottom w:val="single" w:sz="4" w:space="0" w:color="000000"/>
                              <w:right w:val="nil"/>
                            </w:tcBorders>
                            <w:vAlign w:val="center"/>
                            <w:hideMark/>
                          </w:tcPr>
                          <w:p w14:paraId="5BFE761E" w14:textId="77777777" w:rsidR="00E318D8" w:rsidRPr="008D7470" w:rsidRDefault="00E318D8" w:rsidP="007E7ED6">
                            <w:pPr>
                              <w:rPr>
                                <w:rFonts w:ascii="Times New Roman" w:hAnsi="Times New Roman" w:cs="Times New Roman"/>
                                <w:b/>
                                <w:bCs/>
                                <w:color w:val="000000"/>
                                <w:sz w:val="14"/>
                                <w:szCs w:val="14"/>
                              </w:rPr>
                            </w:pPr>
                          </w:p>
                        </w:tc>
                        <w:tc>
                          <w:tcPr>
                            <w:tcW w:w="752" w:type="dxa"/>
                            <w:tcBorders>
                              <w:top w:val="nil"/>
                              <w:left w:val="nil"/>
                              <w:bottom w:val="single" w:sz="4" w:space="0" w:color="auto"/>
                              <w:right w:val="nil"/>
                            </w:tcBorders>
                            <w:shd w:val="clear" w:color="auto" w:fill="auto"/>
                            <w:noWrap/>
                            <w:vAlign w:val="center"/>
                            <w:hideMark/>
                          </w:tcPr>
                          <w:p w14:paraId="4C063982"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Proposed</w:t>
                            </w:r>
                          </w:p>
                        </w:tc>
                        <w:tc>
                          <w:tcPr>
                            <w:tcW w:w="752" w:type="dxa"/>
                            <w:tcBorders>
                              <w:top w:val="nil"/>
                              <w:left w:val="nil"/>
                              <w:bottom w:val="single" w:sz="4" w:space="0" w:color="auto"/>
                              <w:right w:val="nil"/>
                            </w:tcBorders>
                            <w:shd w:val="clear" w:color="auto" w:fill="auto"/>
                            <w:noWrap/>
                            <w:vAlign w:val="center"/>
                            <w:hideMark/>
                          </w:tcPr>
                          <w:p w14:paraId="25D91D8D"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3.6</w:t>
                            </w:r>
                          </w:p>
                        </w:tc>
                        <w:tc>
                          <w:tcPr>
                            <w:tcW w:w="660" w:type="dxa"/>
                            <w:tcBorders>
                              <w:top w:val="nil"/>
                              <w:left w:val="nil"/>
                              <w:bottom w:val="single" w:sz="4" w:space="0" w:color="auto"/>
                              <w:right w:val="nil"/>
                            </w:tcBorders>
                            <w:shd w:val="clear" w:color="auto" w:fill="auto"/>
                            <w:noWrap/>
                            <w:vAlign w:val="center"/>
                            <w:hideMark/>
                          </w:tcPr>
                          <w:p w14:paraId="154F5E3A"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11.6</w:t>
                            </w:r>
                          </w:p>
                        </w:tc>
                        <w:tc>
                          <w:tcPr>
                            <w:tcW w:w="753" w:type="dxa"/>
                            <w:tcBorders>
                              <w:top w:val="nil"/>
                              <w:left w:val="nil"/>
                              <w:bottom w:val="single" w:sz="4" w:space="0" w:color="auto"/>
                              <w:right w:val="nil"/>
                            </w:tcBorders>
                            <w:shd w:val="clear" w:color="auto" w:fill="auto"/>
                            <w:noWrap/>
                            <w:vAlign w:val="center"/>
                            <w:hideMark/>
                          </w:tcPr>
                          <w:p w14:paraId="20DE8CCC" w14:textId="77777777" w:rsidR="00E318D8" w:rsidRPr="008D7470" w:rsidRDefault="00E318D8" w:rsidP="007E7ED6">
                            <w:pPr>
                              <w:jc w:val="center"/>
                              <w:rPr>
                                <w:rFonts w:ascii="Times New Roman" w:hAnsi="Times New Roman" w:cs="Times New Roman"/>
                                <w:color w:val="FF0000"/>
                                <w:sz w:val="14"/>
                                <w:szCs w:val="14"/>
                              </w:rPr>
                            </w:pPr>
                            <w:r w:rsidRPr="00A86E6E">
                              <w:rPr>
                                <w:rFonts w:ascii="Times New Roman" w:hAnsi="Times New Roman" w:cs="Times New Roman"/>
                                <w:sz w:val="14"/>
                                <w:szCs w:val="14"/>
                              </w:rPr>
                              <w:t>3.9</w:t>
                            </w:r>
                          </w:p>
                        </w:tc>
                        <w:tc>
                          <w:tcPr>
                            <w:tcW w:w="720" w:type="dxa"/>
                            <w:gridSpan w:val="2"/>
                            <w:tcBorders>
                              <w:top w:val="nil"/>
                              <w:left w:val="nil"/>
                              <w:bottom w:val="single" w:sz="4" w:space="0" w:color="auto"/>
                              <w:right w:val="nil"/>
                            </w:tcBorders>
                            <w:shd w:val="clear" w:color="auto" w:fill="auto"/>
                            <w:noWrap/>
                            <w:vAlign w:val="center"/>
                            <w:hideMark/>
                          </w:tcPr>
                          <w:p w14:paraId="14CC2AA8" w14:textId="77777777" w:rsidR="00E318D8" w:rsidRPr="008D7470" w:rsidRDefault="00E318D8" w:rsidP="007E7ED6">
                            <w:pPr>
                              <w:rPr>
                                <w:rFonts w:ascii="Times New Roman" w:hAnsi="Times New Roman" w:cs="Times New Roman"/>
                                <w:color w:val="00B050"/>
                                <w:sz w:val="14"/>
                                <w:szCs w:val="14"/>
                              </w:rPr>
                            </w:pPr>
                            <w:r w:rsidRPr="008D7470">
                              <w:rPr>
                                <w:rFonts w:ascii="Times New Roman" w:hAnsi="Times New Roman" w:cs="Times New Roman"/>
                                <w:color w:val="00B050"/>
                                <w:sz w:val="14"/>
                                <w:szCs w:val="14"/>
                              </w:rPr>
                              <w:t>3.7</w:t>
                            </w:r>
                          </w:p>
                        </w:tc>
                        <w:tc>
                          <w:tcPr>
                            <w:tcW w:w="270" w:type="dxa"/>
                            <w:tcBorders>
                              <w:top w:val="nil"/>
                              <w:left w:val="nil"/>
                              <w:bottom w:val="nil"/>
                              <w:right w:val="nil"/>
                            </w:tcBorders>
                            <w:shd w:val="clear" w:color="auto" w:fill="auto"/>
                            <w:noWrap/>
                            <w:vAlign w:val="bottom"/>
                            <w:hideMark/>
                          </w:tcPr>
                          <w:p w14:paraId="778D1983" w14:textId="77777777" w:rsidR="00E318D8" w:rsidRPr="008D7470" w:rsidRDefault="00E318D8" w:rsidP="007E7ED6">
                            <w:pPr>
                              <w:jc w:val="center"/>
                              <w:rPr>
                                <w:rFonts w:ascii="Times New Roman" w:hAnsi="Times New Roman" w:cs="Times New Roman"/>
                                <w:color w:val="00B050"/>
                                <w:sz w:val="14"/>
                                <w:szCs w:val="14"/>
                              </w:rPr>
                            </w:pPr>
                          </w:p>
                        </w:tc>
                        <w:tc>
                          <w:tcPr>
                            <w:tcW w:w="903" w:type="dxa"/>
                            <w:vMerge/>
                            <w:tcBorders>
                              <w:top w:val="nil"/>
                              <w:left w:val="nil"/>
                              <w:bottom w:val="double" w:sz="6" w:space="0" w:color="000000"/>
                              <w:right w:val="nil"/>
                            </w:tcBorders>
                            <w:vAlign w:val="center"/>
                            <w:hideMark/>
                          </w:tcPr>
                          <w:p w14:paraId="7B18B66A" w14:textId="77777777" w:rsidR="00E318D8" w:rsidRPr="008D7470" w:rsidRDefault="00E318D8" w:rsidP="007E7ED6">
                            <w:pPr>
                              <w:rPr>
                                <w:rFonts w:ascii="Times New Roman" w:hAnsi="Times New Roman" w:cs="Times New Roman"/>
                                <w:b/>
                                <w:bCs/>
                                <w:color w:val="000000"/>
                                <w:sz w:val="14"/>
                                <w:szCs w:val="14"/>
                              </w:rPr>
                            </w:pPr>
                          </w:p>
                        </w:tc>
                        <w:tc>
                          <w:tcPr>
                            <w:tcW w:w="987" w:type="dxa"/>
                            <w:tcBorders>
                              <w:top w:val="nil"/>
                              <w:left w:val="nil"/>
                              <w:bottom w:val="nil"/>
                              <w:right w:val="nil"/>
                            </w:tcBorders>
                            <w:shd w:val="clear" w:color="auto" w:fill="auto"/>
                            <w:noWrap/>
                            <w:vAlign w:val="center"/>
                            <w:hideMark/>
                          </w:tcPr>
                          <w:p w14:paraId="7E1AFC36"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Proposed</w:t>
                            </w:r>
                          </w:p>
                        </w:tc>
                        <w:tc>
                          <w:tcPr>
                            <w:tcW w:w="711" w:type="dxa"/>
                            <w:tcBorders>
                              <w:top w:val="nil"/>
                              <w:left w:val="nil"/>
                              <w:bottom w:val="nil"/>
                              <w:right w:val="nil"/>
                            </w:tcBorders>
                            <w:shd w:val="clear" w:color="auto" w:fill="auto"/>
                            <w:noWrap/>
                            <w:vAlign w:val="center"/>
                            <w:hideMark/>
                          </w:tcPr>
                          <w:p w14:paraId="6C4A9F9F"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14.8</w:t>
                            </w:r>
                          </w:p>
                        </w:tc>
                        <w:tc>
                          <w:tcPr>
                            <w:tcW w:w="943" w:type="dxa"/>
                            <w:gridSpan w:val="3"/>
                            <w:tcBorders>
                              <w:top w:val="nil"/>
                              <w:left w:val="nil"/>
                              <w:bottom w:val="nil"/>
                              <w:right w:val="nil"/>
                            </w:tcBorders>
                            <w:shd w:val="clear" w:color="auto" w:fill="auto"/>
                            <w:noWrap/>
                            <w:vAlign w:val="center"/>
                            <w:hideMark/>
                          </w:tcPr>
                          <w:p w14:paraId="05DA8848"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16.5</w:t>
                            </w:r>
                          </w:p>
                        </w:tc>
                        <w:tc>
                          <w:tcPr>
                            <w:tcW w:w="850" w:type="dxa"/>
                            <w:gridSpan w:val="2"/>
                            <w:tcBorders>
                              <w:top w:val="nil"/>
                              <w:left w:val="nil"/>
                              <w:bottom w:val="nil"/>
                              <w:right w:val="nil"/>
                            </w:tcBorders>
                            <w:shd w:val="clear" w:color="auto" w:fill="auto"/>
                            <w:noWrap/>
                            <w:vAlign w:val="center"/>
                            <w:hideMark/>
                          </w:tcPr>
                          <w:p w14:paraId="2BAAECD4"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14.8</w:t>
                            </w:r>
                          </w:p>
                        </w:tc>
                        <w:tc>
                          <w:tcPr>
                            <w:tcW w:w="1076" w:type="dxa"/>
                            <w:gridSpan w:val="2"/>
                            <w:tcBorders>
                              <w:top w:val="nil"/>
                              <w:left w:val="nil"/>
                              <w:bottom w:val="nil"/>
                              <w:right w:val="nil"/>
                            </w:tcBorders>
                            <w:shd w:val="clear" w:color="auto" w:fill="auto"/>
                            <w:noWrap/>
                            <w:vAlign w:val="center"/>
                            <w:hideMark/>
                          </w:tcPr>
                          <w:p w14:paraId="574C3D1B"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10.2</w:t>
                            </w:r>
                          </w:p>
                        </w:tc>
                      </w:tr>
                      <w:tr w:rsidR="00E318D8" w:rsidRPr="008D7470" w14:paraId="73210165" w14:textId="77777777" w:rsidTr="00D41AD9">
                        <w:trPr>
                          <w:trHeight w:val="223"/>
                        </w:trPr>
                        <w:tc>
                          <w:tcPr>
                            <w:tcW w:w="1223" w:type="dxa"/>
                            <w:vMerge w:val="restart"/>
                            <w:tcBorders>
                              <w:top w:val="nil"/>
                              <w:left w:val="nil"/>
                              <w:bottom w:val="double" w:sz="6" w:space="0" w:color="000000"/>
                              <w:right w:val="nil"/>
                            </w:tcBorders>
                            <w:shd w:val="clear" w:color="auto" w:fill="auto"/>
                            <w:vAlign w:val="center"/>
                            <w:hideMark/>
                          </w:tcPr>
                          <w:p w14:paraId="4D0E5B3B" w14:textId="77777777" w:rsidR="00E318D8" w:rsidRPr="008D7470" w:rsidRDefault="00E318D8" w:rsidP="007E7ED6">
                            <w:pPr>
                              <w:jc w:val="center"/>
                              <w:rPr>
                                <w:rFonts w:ascii="Times New Roman" w:hAnsi="Times New Roman" w:cs="Times New Roman"/>
                                <w:b/>
                                <w:bCs/>
                                <w:color w:val="000000"/>
                                <w:sz w:val="14"/>
                                <w:szCs w:val="14"/>
                              </w:rPr>
                            </w:pPr>
                            <w:r w:rsidRPr="008D7470">
                              <w:rPr>
                                <w:rFonts w:ascii="Times New Roman" w:hAnsi="Times New Roman" w:cs="Times New Roman"/>
                                <w:b/>
                                <w:bCs/>
                                <w:color w:val="000000"/>
                                <w:sz w:val="14"/>
                                <w:szCs w:val="14"/>
                              </w:rPr>
                              <w:t>Single Ended DCE (</w:t>
                            </w:r>
                            <w:proofErr w:type="spellStart"/>
                            <w:r w:rsidRPr="008D7470">
                              <w:rPr>
                                <w:rFonts w:ascii="Times New Roman" w:hAnsi="Times New Roman" w:cs="Times New Roman"/>
                                <w:b/>
                                <w:bCs/>
                                <w:color w:val="000000"/>
                                <w:sz w:val="14"/>
                                <w:szCs w:val="14"/>
                              </w:rPr>
                              <w:t>ps</w:t>
                            </w:r>
                            <w:proofErr w:type="spellEnd"/>
                            <w:r w:rsidRPr="008D7470">
                              <w:rPr>
                                <w:rFonts w:ascii="Times New Roman" w:hAnsi="Times New Roman" w:cs="Times New Roman"/>
                                <w:b/>
                                <w:bCs/>
                                <w:color w:val="000000"/>
                                <w:sz w:val="14"/>
                                <w:szCs w:val="14"/>
                              </w:rPr>
                              <w:t>)</w:t>
                            </w:r>
                            <w:r w:rsidRPr="008D7470">
                              <w:rPr>
                                <w:rFonts w:ascii="Times New Roman" w:hAnsi="Times New Roman" w:cs="Times New Roman"/>
                                <w:b/>
                                <w:bCs/>
                                <w:color w:val="000000"/>
                                <w:sz w:val="14"/>
                                <w:szCs w:val="14"/>
                              </w:rPr>
                              <w:br/>
                            </w:r>
                            <w:r w:rsidRPr="008D7470">
                              <w:rPr>
                                <w:rFonts w:ascii="Times New Roman" w:hAnsi="Times New Roman" w:cs="Times New Roman"/>
                                <w:color w:val="00B050"/>
                                <w:sz w:val="14"/>
                                <w:szCs w:val="14"/>
                              </w:rPr>
                              <w:t>(~ 76%)</w:t>
                            </w:r>
                          </w:p>
                        </w:tc>
                        <w:tc>
                          <w:tcPr>
                            <w:tcW w:w="752" w:type="dxa"/>
                            <w:tcBorders>
                              <w:top w:val="nil"/>
                              <w:left w:val="nil"/>
                              <w:bottom w:val="nil"/>
                              <w:right w:val="nil"/>
                            </w:tcBorders>
                            <w:shd w:val="clear" w:color="auto" w:fill="auto"/>
                            <w:noWrap/>
                            <w:vAlign w:val="center"/>
                            <w:hideMark/>
                          </w:tcPr>
                          <w:p w14:paraId="3ACEB961"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CMLS</w:t>
                            </w:r>
                          </w:p>
                        </w:tc>
                        <w:tc>
                          <w:tcPr>
                            <w:tcW w:w="752" w:type="dxa"/>
                            <w:tcBorders>
                              <w:top w:val="nil"/>
                              <w:left w:val="nil"/>
                              <w:bottom w:val="nil"/>
                              <w:right w:val="nil"/>
                            </w:tcBorders>
                            <w:shd w:val="clear" w:color="auto" w:fill="auto"/>
                            <w:noWrap/>
                            <w:vAlign w:val="center"/>
                            <w:hideMark/>
                          </w:tcPr>
                          <w:p w14:paraId="27AA9B00"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40.5</w:t>
                            </w:r>
                          </w:p>
                        </w:tc>
                        <w:tc>
                          <w:tcPr>
                            <w:tcW w:w="660" w:type="dxa"/>
                            <w:tcBorders>
                              <w:top w:val="nil"/>
                              <w:left w:val="nil"/>
                              <w:bottom w:val="nil"/>
                              <w:right w:val="nil"/>
                            </w:tcBorders>
                            <w:shd w:val="clear" w:color="auto" w:fill="auto"/>
                            <w:noWrap/>
                            <w:vAlign w:val="center"/>
                            <w:hideMark/>
                          </w:tcPr>
                          <w:p w14:paraId="570923E5"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33.8</w:t>
                            </w:r>
                          </w:p>
                        </w:tc>
                        <w:tc>
                          <w:tcPr>
                            <w:tcW w:w="753" w:type="dxa"/>
                            <w:tcBorders>
                              <w:top w:val="nil"/>
                              <w:left w:val="nil"/>
                              <w:bottom w:val="nil"/>
                              <w:right w:val="nil"/>
                            </w:tcBorders>
                            <w:shd w:val="clear" w:color="auto" w:fill="auto"/>
                            <w:noWrap/>
                            <w:vAlign w:val="center"/>
                            <w:hideMark/>
                          </w:tcPr>
                          <w:p w14:paraId="14B2DA51"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28.1</w:t>
                            </w:r>
                          </w:p>
                        </w:tc>
                        <w:tc>
                          <w:tcPr>
                            <w:tcW w:w="720" w:type="dxa"/>
                            <w:gridSpan w:val="2"/>
                            <w:tcBorders>
                              <w:top w:val="nil"/>
                              <w:left w:val="nil"/>
                              <w:bottom w:val="nil"/>
                              <w:right w:val="nil"/>
                            </w:tcBorders>
                            <w:shd w:val="clear" w:color="auto" w:fill="auto"/>
                            <w:noWrap/>
                            <w:vAlign w:val="center"/>
                            <w:hideMark/>
                          </w:tcPr>
                          <w:p w14:paraId="2C6E0BE6" w14:textId="77777777" w:rsidR="00E318D8" w:rsidRPr="008D7470" w:rsidRDefault="00E318D8" w:rsidP="007E7ED6">
                            <w:pPr>
                              <w:rPr>
                                <w:rFonts w:ascii="Times New Roman" w:hAnsi="Times New Roman" w:cs="Times New Roman"/>
                                <w:color w:val="000000"/>
                                <w:sz w:val="14"/>
                                <w:szCs w:val="14"/>
                              </w:rPr>
                            </w:pPr>
                            <w:r w:rsidRPr="008D7470">
                              <w:rPr>
                                <w:rFonts w:ascii="Times New Roman" w:hAnsi="Times New Roman" w:cs="Times New Roman"/>
                                <w:color w:val="000000"/>
                                <w:sz w:val="14"/>
                                <w:szCs w:val="14"/>
                              </w:rPr>
                              <w:t>23.8</w:t>
                            </w:r>
                          </w:p>
                        </w:tc>
                        <w:tc>
                          <w:tcPr>
                            <w:tcW w:w="270" w:type="dxa"/>
                            <w:tcBorders>
                              <w:top w:val="nil"/>
                              <w:left w:val="nil"/>
                              <w:bottom w:val="nil"/>
                              <w:right w:val="nil"/>
                            </w:tcBorders>
                            <w:shd w:val="clear" w:color="auto" w:fill="auto"/>
                            <w:noWrap/>
                            <w:vAlign w:val="bottom"/>
                            <w:hideMark/>
                          </w:tcPr>
                          <w:p w14:paraId="14CB526B" w14:textId="77777777" w:rsidR="00E318D8" w:rsidRPr="008D7470" w:rsidRDefault="00E318D8" w:rsidP="007E7ED6">
                            <w:pPr>
                              <w:jc w:val="center"/>
                              <w:rPr>
                                <w:rFonts w:ascii="Times New Roman" w:hAnsi="Times New Roman" w:cs="Times New Roman"/>
                                <w:color w:val="000000"/>
                                <w:sz w:val="14"/>
                                <w:szCs w:val="14"/>
                              </w:rPr>
                            </w:pPr>
                          </w:p>
                        </w:tc>
                        <w:tc>
                          <w:tcPr>
                            <w:tcW w:w="903" w:type="dxa"/>
                            <w:vMerge/>
                            <w:tcBorders>
                              <w:top w:val="nil"/>
                              <w:left w:val="nil"/>
                              <w:bottom w:val="double" w:sz="6" w:space="0" w:color="000000"/>
                              <w:right w:val="nil"/>
                            </w:tcBorders>
                            <w:vAlign w:val="center"/>
                            <w:hideMark/>
                          </w:tcPr>
                          <w:p w14:paraId="5725A0DF" w14:textId="77777777" w:rsidR="00E318D8" w:rsidRPr="008D7470" w:rsidRDefault="00E318D8" w:rsidP="007E7ED6">
                            <w:pPr>
                              <w:rPr>
                                <w:rFonts w:ascii="Times New Roman" w:hAnsi="Times New Roman" w:cs="Times New Roman"/>
                                <w:b/>
                                <w:bCs/>
                                <w:color w:val="000000"/>
                                <w:sz w:val="14"/>
                                <w:szCs w:val="14"/>
                              </w:rPr>
                            </w:pPr>
                          </w:p>
                        </w:tc>
                        <w:tc>
                          <w:tcPr>
                            <w:tcW w:w="987" w:type="dxa"/>
                            <w:tcBorders>
                              <w:top w:val="nil"/>
                              <w:left w:val="nil"/>
                              <w:bottom w:val="double" w:sz="6" w:space="0" w:color="auto"/>
                              <w:right w:val="nil"/>
                            </w:tcBorders>
                            <w:shd w:val="clear" w:color="auto" w:fill="auto"/>
                            <w:noWrap/>
                            <w:vAlign w:val="center"/>
                            <w:hideMark/>
                          </w:tcPr>
                          <w:p w14:paraId="59996839" w14:textId="77777777" w:rsidR="00E318D8" w:rsidRPr="008D7470" w:rsidRDefault="00E318D8" w:rsidP="007E7ED6">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Improvement</w:t>
                            </w:r>
                          </w:p>
                        </w:tc>
                        <w:tc>
                          <w:tcPr>
                            <w:tcW w:w="711" w:type="dxa"/>
                            <w:tcBorders>
                              <w:top w:val="nil"/>
                              <w:left w:val="nil"/>
                              <w:bottom w:val="double" w:sz="6" w:space="0" w:color="auto"/>
                              <w:right w:val="nil"/>
                            </w:tcBorders>
                            <w:shd w:val="clear" w:color="auto" w:fill="auto"/>
                            <w:noWrap/>
                            <w:vAlign w:val="center"/>
                            <w:hideMark/>
                          </w:tcPr>
                          <w:p w14:paraId="6D402B0C"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31.8%</w:t>
                            </w:r>
                          </w:p>
                        </w:tc>
                        <w:tc>
                          <w:tcPr>
                            <w:tcW w:w="943" w:type="dxa"/>
                            <w:gridSpan w:val="3"/>
                            <w:tcBorders>
                              <w:top w:val="nil"/>
                              <w:left w:val="nil"/>
                              <w:bottom w:val="double" w:sz="6" w:space="0" w:color="auto"/>
                              <w:right w:val="nil"/>
                            </w:tcBorders>
                            <w:shd w:val="clear" w:color="auto" w:fill="auto"/>
                            <w:noWrap/>
                            <w:vAlign w:val="center"/>
                            <w:hideMark/>
                          </w:tcPr>
                          <w:p w14:paraId="51C04B1E"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55.7%</w:t>
                            </w:r>
                          </w:p>
                        </w:tc>
                        <w:tc>
                          <w:tcPr>
                            <w:tcW w:w="850" w:type="dxa"/>
                            <w:gridSpan w:val="2"/>
                            <w:tcBorders>
                              <w:top w:val="nil"/>
                              <w:left w:val="nil"/>
                              <w:bottom w:val="double" w:sz="6" w:space="0" w:color="auto"/>
                              <w:right w:val="nil"/>
                            </w:tcBorders>
                            <w:shd w:val="clear" w:color="auto" w:fill="auto"/>
                            <w:noWrap/>
                            <w:vAlign w:val="center"/>
                            <w:hideMark/>
                          </w:tcPr>
                          <w:p w14:paraId="590E9D22"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31.6%</w:t>
                            </w:r>
                          </w:p>
                        </w:tc>
                        <w:tc>
                          <w:tcPr>
                            <w:tcW w:w="1076" w:type="dxa"/>
                            <w:gridSpan w:val="2"/>
                            <w:tcBorders>
                              <w:top w:val="nil"/>
                              <w:left w:val="nil"/>
                              <w:bottom w:val="double" w:sz="6" w:space="0" w:color="auto"/>
                              <w:right w:val="nil"/>
                            </w:tcBorders>
                            <w:shd w:val="clear" w:color="auto" w:fill="auto"/>
                            <w:noWrap/>
                            <w:vAlign w:val="center"/>
                            <w:hideMark/>
                          </w:tcPr>
                          <w:p w14:paraId="20AEF606" w14:textId="77777777" w:rsidR="00E318D8" w:rsidRPr="008D7470" w:rsidRDefault="00E318D8" w:rsidP="007E7ED6">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42.4%</w:t>
                            </w:r>
                          </w:p>
                        </w:tc>
                      </w:tr>
                      <w:tr w:rsidR="00E318D8" w:rsidRPr="008D7470" w14:paraId="58A76721" w14:textId="77777777" w:rsidTr="00D41AD9">
                        <w:trPr>
                          <w:gridAfter w:val="1"/>
                          <w:wAfter w:w="105" w:type="dxa"/>
                          <w:trHeight w:val="223"/>
                        </w:trPr>
                        <w:tc>
                          <w:tcPr>
                            <w:tcW w:w="1223" w:type="dxa"/>
                            <w:vMerge/>
                            <w:tcBorders>
                              <w:top w:val="nil"/>
                              <w:left w:val="nil"/>
                              <w:bottom w:val="double" w:sz="6" w:space="0" w:color="000000"/>
                              <w:right w:val="nil"/>
                            </w:tcBorders>
                            <w:vAlign w:val="center"/>
                            <w:hideMark/>
                          </w:tcPr>
                          <w:p w14:paraId="543F68E4" w14:textId="77777777" w:rsidR="00E318D8" w:rsidRPr="008D7470" w:rsidRDefault="00E318D8" w:rsidP="0005725F">
                            <w:pPr>
                              <w:rPr>
                                <w:rFonts w:ascii="Times New Roman" w:hAnsi="Times New Roman" w:cs="Times New Roman"/>
                                <w:b/>
                                <w:bCs/>
                                <w:color w:val="000000"/>
                                <w:sz w:val="14"/>
                                <w:szCs w:val="14"/>
                              </w:rPr>
                            </w:pPr>
                          </w:p>
                        </w:tc>
                        <w:tc>
                          <w:tcPr>
                            <w:tcW w:w="752" w:type="dxa"/>
                            <w:tcBorders>
                              <w:top w:val="nil"/>
                              <w:left w:val="nil"/>
                              <w:bottom w:val="double" w:sz="6" w:space="0" w:color="auto"/>
                              <w:right w:val="nil"/>
                            </w:tcBorders>
                            <w:shd w:val="clear" w:color="auto" w:fill="auto"/>
                            <w:noWrap/>
                            <w:vAlign w:val="center"/>
                            <w:hideMark/>
                          </w:tcPr>
                          <w:p w14:paraId="1FA7CD92" w14:textId="77777777" w:rsidR="00E318D8" w:rsidRPr="008D7470" w:rsidRDefault="00E318D8" w:rsidP="0005725F">
                            <w:pPr>
                              <w:jc w:val="center"/>
                              <w:rPr>
                                <w:rFonts w:ascii="Times New Roman" w:hAnsi="Times New Roman" w:cs="Times New Roman"/>
                                <w:color w:val="000000"/>
                                <w:sz w:val="14"/>
                                <w:szCs w:val="14"/>
                              </w:rPr>
                            </w:pPr>
                            <w:r w:rsidRPr="008D7470">
                              <w:rPr>
                                <w:rFonts w:ascii="Times New Roman" w:hAnsi="Times New Roman" w:cs="Times New Roman"/>
                                <w:color w:val="000000"/>
                                <w:sz w:val="14"/>
                                <w:szCs w:val="14"/>
                              </w:rPr>
                              <w:t>Proposed</w:t>
                            </w:r>
                          </w:p>
                        </w:tc>
                        <w:tc>
                          <w:tcPr>
                            <w:tcW w:w="752" w:type="dxa"/>
                            <w:tcBorders>
                              <w:top w:val="nil"/>
                              <w:left w:val="nil"/>
                              <w:bottom w:val="double" w:sz="6" w:space="0" w:color="auto"/>
                              <w:right w:val="nil"/>
                            </w:tcBorders>
                            <w:shd w:val="clear" w:color="auto" w:fill="auto"/>
                            <w:noWrap/>
                            <w:vAlign w:val="center"/>
                            <w:hideMark/>
                          </w:tcPr>
                          <w:p w14:paraId="03860C3F" w14:textId="77777777" w:rsidR="00E318D8" w:rsidRPr="008D7470" w:rsidRDefault="00E318D8" w:rsidP="0005725F">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9.6</w:t>
                            </w:r>
                          </w:p>
                        </w:tc>
                        <w:tc>
                          <w:tcPr>
                            <w:tcW w:w="660" w:type="dxa"/>
                            <w:tcBorders>
                              <w:top w:val="nil"/>
                              <w:left w:val="nil"/>
                              <w:bottom w:val="double" w:sz="6" w:space="0" w:color="auto"/>
                              <w:right w:val="nil"/>
                            </w:tcBorders>
                            <w:shd w:val="clear" w:color="auto" w:fill="auto"/>
                            <w:noWrap/>
                            <w:vAlign w:val="center"/>
                            <w:hideMark/>
                          </w:tcPr>
                          <w:p w14:paraId="489074D3" w14:textId="77777777" w:rsidR="00E318D8" w:rsidRPr="008D7470" w:rsidRDefault="00E318D8" w:rsidP="0005725F">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12.9</w:t>
                            </w:r>
                          </w:p>
                        </w:tc>
                        <w:tc>
                          <w:tcPr>
                            <w:tcW w:w="753" w:type="dxa"/>
                            <w:tcBorders>
                              <w:top w:val="nil"/>
                              <w:left w:val="nil"/>
                              <w:bottom w:val="double" w:sz="6" w:space="0" w:color="auto"/>
                              <w:right w:val="nil"/>
                            </w:tcBorders>
                            <w:shd w:val="clear" w:color="auto" w:fill="auto"/>
                            <w:noWrap/>
                            <w:vAlign w:val="center"/>
                            <w:hideMark/>
                          </w:tcPr>
                          <w:p w14:paraId="68DE955F" w14:textId="77777777" w:rsidR="00E318D8" w:rsidRPr="008D7470" w:rsidRDefault="00E318D8" w:rsidP="0005725F">
                            <w:pPr>
                              <w:jc w:val="center"/>
                              <w:rPr>
                                <w:rFonts w:ascii="Times New Roman" w:hAnsi="Times New Roman" w:cs="Times New Roman"/>
                                <w:color w:val="00B050"/>
                                <w:sz w:val="14"/>
                                <w:szCs w:val="14"/>
                              </w:rPr>
                            </w:pPr>
                            <w:r w:rsidRPr="008D7470">
                              <w:rPr>
                                <w:rFonts w:ascii="Times New Roman" w:hAnsi="Times New Roman" w:cs="Times New Roman"/>
                                <w:color w:val="00B050"/>
                                <w:sz w:val="14"/>
                                <w:szCs w:val="14"/>
                              </w:rPr>
                              <w:t>14.1</w:t>
                            </w:r>
                          </w:p>
                        </w:tc>
                        <w:tc>
                          <w:tcPr>
                            <w:tcW w:w="720" w:type="dxa"/>
                            <w:gridSpan w:val="2"/>
                            <w:tcBorders>
                              <w:top w:val="nil"/>
                              <w:left w:val="nil"/>
                              <w:bottom w:val="double" w:sz="6" w:space="0" w:color="auto"/>
                              <w:right w:val="nil"/>
                            </w:tcBorders>
                            <w:shd w:val="clear" w:color="auto" w:fill="auto"/>
                            <w:noWrap/>
                            <w:vAlign w:val="center"/>
                            <w:hideMark/>
                          </w:tcPr>
                          <w:p w14:paraId="3E154BBB" w14:textId="77777777" w:rsidR="00E318D8" w:rsidRPr="008D7470" w:rsidRDefault="00E318D8" w:rsidP="00DA309C">
                            <w:pPr>
                              <w:rPr>
                                <w:rFonts w:ascii="Times New Roman" w:hAnsi="Times New Roman" w:cs="Times New Roman"/>
                                <w:color w:val="00B050"/>
                                <w:sz w:val="14"/>
                                <w:szCs w:val="14"/>
                              </w:rPr>
                            </w:pPr>
                            <w:r w:rsidRPr="008D7470">
                              <w:rPr>
                                <w:rFonts w:ascii="Times New Roman" w:hAnsi="Times New Roman" w:cs="Times New Roman"/>
                                <w:color w:val="00B050"/>
                                <w:sz w:val="14"/>
                                <w:szCs w:val="14"/>
                              </w:rPr>
                              <w:t>9.4</w:t>
                            </w:r>
                          </w:p>
                        </w:tc>
                        <w:tc>
                          <w:tcPr>
                            <w:tcW w:w="270" w:type="dxa"/>
                            <w:tcBorders>
                              <w:top w:val="nil"/>
                              <w:left w:val="nil"/>
                              <w:bottom w:val="nil"/>
                              <w:right w:val="nil"/>
                            </w:tcBorders>
                            <w:shd w:val="clear" w:color="auto" w:fill="auto"/>
                            <w:noWrap/>
                            <w:vAlign w:val="bottom"/>
                            <w:hideMark/>
                          </w:tcPr>
                          <w:p w14:paraId="52072631" w14:textId="77777777" w:rsidR="00E318D8" w:rsidRPr="008D7470" w:rsidRDefault="00E318D8" w:rsidP="0005725F">
                            <w:pPr>
                              <w:jc w:val="center"/>
                              <w:rPr>
                                <w:rFonts w:ascii="Times New Roman" w:hAnsi="Times New Roman" w:cs="Times New Roman"/>
                                <w:color w:val="00B050"/>
                                <w:sz w:val="14"/>
                                <w:szCs w:val="14"/>
                              </w:rPr>
                            </w:pPr>
                          </w:p>
                        </w:tc>
                        <w:tc>
                          <w:tcPr>
                            <w:tcW w:w="903" w:type="dxa"/>
                            <w:tcBorders>
                              <w:top w:val="nil"/>
                              <w:left w:val="nil"/>
                              <w:bottom w:val="nil"/>
                              <w:right w:val="nil"/>
                            </w:tcBorders>
                            <w:shd w:val="clear" w:color="auto" w:fill="auto"/>
                            <w:noWrap/>
                            <w:vAlign w:val="bottom"/>
                            <w:hideMark/>
                          </w:tcPr>
                          <w:p w14:paraId="7750F6CC" w14:textId="77777777" w:rsidR="00E318D8" w:rsidRPr="008D7470" w:rsidRDefault="00E318D8" w:rsidP="0005725F">
                            <w:pPr>
                              <w:rPr>
                                <w:rFonts w:ascii="Times New Roman" w:hAnsi="Times New Roman" w:cs="Times New Roman"/>
                                <w:sz w:val="14"/>
                                <w:szCs w:val="14"/>
                              </w:rPr>
                            </w:pPr>
                          </w:p>
                        </w:tc>
                        <w:tc>
                          <w:tcPr>
                            <w:tcW w:w="987" w:type="dxa"/>
                            <w:tcBorders>
                              <w:top w:val="nil"/>
                              <w:left w:val="nil"/>
                              <w:bottom w:val="nil"/>
                              <w:right w:val="nil"/>
                            </w:tcBorders>
                            <w:shd w:val="clear" w:color="auto" w:fill="auto"/>
                            <w:noWrap/>
                            <w:vAlign w:val="bottom"/>
                            <w:hideMark/>
                          </w:tcPr>
                          <w:p w14:paraId="7818D782" w14:textId="77777777" w:rsidR="00E318D8" w:rsidRPr="008D7470" w:rsidRDefault="00E318D8" w:rsidP="0005725F">
                            <w:pPr>
                              <w:rPr>
                                <w:rFonts w:ascii="Times New Roman" w:hAnsi="Times New Roman" w:cs="Times New Roman"/>
                                <w:sz w:val="14"/>
                                <w:szCs w:val="14"/>
                              </w:rPr>
                            </w:pPr>
                          </w:p>
                        </w:tc>
                        <w:tc>
                          <w:tcPr>
                            <w:tcW w:w="900" w:type="dxa"/>
                            <w:gridSpan w:val="3"/>
                            <w:tcBorders>
                              <w:top w:val="nil"/>
                              <w:left w:val="nil"/>
                              <w:bottom w:val="nil"/>
                              <w:right w:val="nil"/>
                            </w:tcBorders>
                            <w:shd w:val="clear" w:color="auto" w:fill="auto"/>
                            <w:noWrap/>
                            <w:vAlign w:val="bottom"/>
                            <w:hideMark/>
                          </w:tcPr>
                          <w:p w14:paraId="6C10898A" w14:textId="77777777" w:rsidR="00E318D8" w:rsidRPr="008D7470" w:rsidRDefault="00E318D8" w:rsidP="0005725F">
                            <w:pPr>
                              <w:rPr>
                                <w:rFonts w:ascii="Times New Roman" w:hAnsi="Times New Roman" w:cs="Times New Roman"/>
                                <w:sz w:val="14"/>
                                <w:szCs w:val="14"/>
                              </w:rPr>
                            </w:pPr>
                          </w:p>
                        </w:tc>
                        <w:tc>
                          <w:tcPr>
                            <w:tcW w:w="850" w:type="dxa"/>
                            <w:gridSpan w:val="2"/>
                            <w:tcBorders>
                              <w:top w:val="nil"/>
                              <w:left w:val="nil"/>
                              <w:bottom w:val="nil"/>
                              <w:right w:val="nil"/>
                            </w:tcBorders>
                            <w:shd w:val="clear" w:color="auto" w:fill="auto"/>
                            <w:noWrap/>
                            <w:vAlign w:val="bottom"/>
                            <w:hideMark/>
                          </w:tcPr>
                          <w:p w14:paraId="517961F3" w14:textId="77777777" w:rsidR="00E318D8" w:rsidRPr="008D7470" w:rsidRDefault="00E318D8" w:rsidP="0005725F">
                            <w:pPr>
                              <w:rPr>
                                <w:rFonts w:ascii="Times New Roman" w:hAnsi="Times New Roman" w:cs="Times New Roman"/>
                                <w:sz w:val="14"/>
                                <w:szCs w:val="14"/>
                              </w:rPr>
                            </w:pPr>
                          </w:p>
                        </w:tc>
                        <w:tc>
                          <w:tcPr>
                            <w:tcW w:w="754" w:type="dxa"/>
                            <w:tcBorders>
                              <w:top w:val="nil"/>
                              <w:left w:val="nil"/>
                              <w:bottom w:val="nil"/>
                              <w:right w:val="nil"/>
                            </w:tcBorders>
                            <w:shd w:val="clear" w:color="auto" w:fill="auto"/>
                            <w:noWrap/>
                            <w:vAlign w:val="bottom"/>
                            <w:hideMark/>
                          </w:tcPr>
                          <w:p w14:paraId="38AF99FE" w14:textId="77777777" w:rsidR="00E318D8" w:rsidRPr="008D7470" w:rsidRDefault="00E318D8" w:rsidP="0005725F">
                            <w:pPr>
                              <w:rPr>
                                <w:rFonts w:ascii="Times New Roman" w:hAnsi="Times New Roman" w:cs="Times New Roman"/>
                                <w:sz w:val="14"/>
                                <w:szCs w:val="14"/>
                              </w:rPr>
                            </w:pPr>
                          </w:p>
                        </w:tc>
                        <w:tc>
                          <w:tcPr>
                            <w:tcW w:w="971" w:type="dxa"/>
                            <w:tcBorders>
                              <w:top w:val="nil"/>
                              <w:left w:val="nil"/>
                              <w:bottom w:val="nil"/>
                              <w:right w:val="nil"/>
                            </w:tcBorders>
                            <w:shd w:val="clear" w:color="auto" w:fill="auto"/>
                            <w:noWrap/>
                            <w:vAlign w:val="bottom"/>
                            <w:hideMark/>
                          </w:tcPr>
                          <w:p w14:paraId="43B382A2" w14:textId="77777777" w:rsidR="00E318D8" w:rsidRPr="008D7470" w:rsidRDefault="00E318D8" w:rsidP="0005725F">
                            <w:pPr>
                              <w:rPr>
                                <w:rFonts w:ascii="Times New Roman" w:hAnsi="Times New Roman" w:cs="Times New Roman"/>
                                <w:sz w:val="14"/>
                                <w:szCs w:val="14"/>
                              </w:rPr>
                            </w:pPr>
                          </w:p>
                        </w:tc>
                      </w:tr>
                    </w:tbl>
                    <w:p w14:paraId="292C3482" w14:textId="77777777" w:rsidR="00E318D8" w:rsidRPr="00D31346" w:rsidRDefault="00E318D8" w:rsidP="00E318D8">
                      <w:pPr>
                        <w:keepNext/>
                        <w:rPr>
                          <w:sz w:val="16"/>
                          <w:szCs w:val="18"/>
                        </w:rPr>
                      </w:pPr>
                    </w:p>
                  </w:txbxContent>
                </v:textbox>
                <w10:wrap type="topAndBottom" anchorx="page" anchory="margin"/>
              </v:shape>
            </w:pict>
          </mc:Fallback>
        </mc:AlternateContent>
      </w:r>
      <w:r w:rsidR="0000269A">
        <w:rPr>
          <w:i/>
        </w:rPr>
        <w:t>Conclusion</w:t>
      </w:r>
      <w:r w:rsidR="003B57C1" w:rsidRPr="000852E2">
        <w:rPr>
          <w:i/>
        </w:rPr>
        <w:t>:</w:t>
      </w:r>
      <w:r w:rsidR="003B57C1" w:rsidRPr="003B57C1">
        <w:t xml:space="preserve"> </w:t>
      </w:r>
      <w:r w:rsidR="006C0B8A" w:rsidRPr="006C0B8A">
        <w:t xml:space="preserve">A novel single-ended to differential high-speed CMOS level-up shifter was presented for use in high-speed I/O links. Compared to the conventional CMLS, the proposed HSLS shows up to 75% improvement in duty cycle metrics and 50% reduction in P/N skew, with negligible area, power, and delay overhead. Slight regressions in </w:t>
      </w:r>
      <w:r w:rsidR="00326A05">
        <w:t>unconventional</w:t>
      </w:r>
      <w:r w:rsidR="006C0B8A" w:rsidRPr="006C0B8A">
        <w:t xml:space="preserve"> corners (highlighted in Table 2) occur due to temporary contention, mainly when input/output voltages are similar. However, overall benefits significantly outweigh these limitations. </w:t>
      </w:r>
    </w:p>
    <w:p w14:paraId="6243339E" w14:textId="000F4C18" w:rsidR="00364AAA" w:rsidRDefault="00695A04" w:rsidP="00CC6244">
      <w:pPr>
        <w:pStyle w:val="Para"/>
        <w:spacing w:before="120"/>
        <w:ind w:firstLine="0"/>
      </w:pPr>
      <w:r w:rsidRPr="003E4AD9">
        <w:rPr>
          <w:noProof/>
        </w:rPr>
        <w:lastRenderedPageBreak/>
        <mc:AlternateContent>
          <mc:Choice Requires="wps">
            <w:drawing>
              <wp:anchor distT="0" distB="0" distL="114300" distR="114300" simplePos="0" relativeHeight="251669504" behindDoc="0" locked="0" layoutInCell="1" allowOverlap="0" wp14:anchorId="359322D6" wp14:editId="7FFA33E6">
                <wp:simplePos x="0" y="0"/>
                <wp:positionH relativeFrom="margin">
                  <wp:posOffset>-332740</wp:posOffset>
                </wp:positionH>
                <wp:positionV relativeFrom="margin">
                  <wp:align>top</wp:align>
                </wp:positionV>
                <wp:extent cx="3317240" cy="5146040"/>
                <wp:effectExtent l="0" t="0" r="0" b="0"/>
                <wp:wrapTopAndBottom/>
                <wp:docPr id="407985080" name="Text Box 407985080"/>
                <wp:cNvGraphicFramePr/>
                <a:graphic xmlns:a="http://schemas.openxmlformats.org/drawingml/2006/main">
                  <a:graphicData uri="http://schemas.microsoft.com/office/word/2010/wordprocessingShape">
                    <wps:wsp>
                      <wps:cNvSpPr txBox="1"/>
                      <wps:spPr>
                        <a:xfrm>
                          <a:off x="0" y="0"/>
                          <a:ext cx="3317240" cy="5146040"/>
                        </a:xfrm>
                        <a:prstGeom prst="rect">
                          <a:avLst/>
                        </a:prstGeom>
                        <a:solidFill>
                          <a:schemeClr val="lt1"/>
                        </a:solidFill>
                        <a:ln w="6350">
                          <a:noFill/>
                        </a:ln>
                      </wps:spPr>
                      <wps:txbx>
                        <w:txbxContent>
                          <w:p w14:paraId="5503FF8A" w14:textId="77777777" w:rsidR="00695A04" w:rsidRDefault="00695A04" w:rsidP="00695A04">
                            <w:pPr>
                              <w:keepNext/>
                              <w:jc w:val="center"/>
                            </w:pPr>
                          </w:p>
                          <w:p w14:paraId="06FC6076" w14:textId="77777777" w:rsidR="007D6756" w:rsidRDefault="00695A04" w:rsidP="00695A04">
                            <w:pPr>
                              <w:keepNext/>
                              <w:jc w:val="both"/>
                              <w:rPr>
                                <w:rStyle w:val="CaptionColor"/>
                                <w:rFonts w:cs="Arial"/>
                                <w:b/>
                                <w:bCs w:val="0"/>
                                <w:color w:val="auto"/>
                              </w:rPr>
                            </w:pPr>
                            <w:r>
                              <w:rPr>
                                <w:noProof/>
                              </w:rPr>
                              <w:drawing>
                                <wp:inline distT="0" distB="0" distL="0" distR="0" wp14:anchorId="41D8E0C0" wp14:editId="23FAAE47">
                                  <wp:extent cx="3057296" cy="4105910"/>
                                  <wp:effectExtent l="19050" t="19050" r="10160" b="27940"/>
                                  <wp:docPr id="702888510"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057600" name="Picture 1" descr="A screenshot of a graph&#10;&#10;Description automatically generated"/>
                                          <pic:cNvPicPr/>
                                        </pic:nvPicPr>
                                        <pic:blipFill rotWithShape="1">
                                          <a:blip r:embed="rId11"/>
                                          <a:srcRect l="1400" t="5566" r="2086" b="248"/>
                                          <a:stretch/>
                                        </pic:blipFill>
                                        <pic:spPr bwMode="auto">
                                          <a:xfrm>
                                            <a:off x="0" y="0"/>
                                            <a:ext cx="3074857" cy="412949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bookmarkStart w:id="9" w:name="_Ref171603461"/>
                          </w:p>
                          <w:p w14:paraId="42F345BE" w14:textId="57A6CF92" w:rsidR="00695A04" w:rsidRDefault="00695A04" w:rsidP="00695A04">
                            <w:pPr>
                              <w:keepNext/>
                              <w:jc w:val="both"/>
                            </w:pPr>
                            <w:r w:rsidRPr="00695A04">
                              <w:rPr>
                                <w:rStyle w:val="CaptionColor"/>
                                <w:rFonts w:cs="Arial"/>
                                <w:b/>
                                <w:bCs w:val="0"/>
                                <w:color w:val="auto"/>
                              </w:rPr>
                              <w:t>Fig</w:t>
                            </w:r>
                            <w:bookmarkEnd w:id="9"/>
                            <w:r w:rsidRPr="00695A04">
                              <w:rPr>
                                <w:rStyle w:val="CaptionColor"/>
                                <w:rFonts w:cs="Arial"/>
                                <w:b/>
                                <w:bCs w:val="0"/>
                                <w:color w:val="auto"/>
                              </w:rPr>
                              <w:t xml:space="preserve"> 4.   Waveforms inside the HSLS block</w:t>
                            </w:r>
                            <w:r w:rsidR="00095145">
                              <w:rPr>
                                <w:rStyle w:val="CaptionColor"/>
                                <w:rFonts w:cs="Arial"/>
                                <w:b/>
                                <w:bCs w:val="0"/>
                                <w:color w:val="auto"/>
                              </w:rPr>
                              <w:t xml:space="preserve"> in Fig 3</w:t>
                            </w:r>
                            <w:r w:rsidRPr="00695A04">
                              <w:rPr>
                                <w:rStyle w:val="CaptionColor"/>
                                <w:rFonts w:cs="Arial"/>
                                <w:b/>
                                <w:bCs w:val="0"/>
                                <w:color w:val="auto"/>
                              </w:rPr>
                              <w:t>. Dashed lines show the waveforms in a conventional CMLS, and the solid lines show the equivalent waveforms in the proposed HSLS.  (SS corner, 0</w:t>
                            </w:r>
                            <m:oMath>
                              <m:r>
                                <m:rPr>
                                  <m:sty m:val="b"/>
                                </m:rPr>
                                <w:rPr>
                                  <w:rStyle w:val="CaptionColor"/>
                                  <w:rFonts w:ascii="Cambria Math" w:hAnsi="Cambria Math" w:cs="Arial"/>
                                  <w:color w:val="auto"/>
                                </w:rPr>
                                <m:t>°</m:t>
                              </m:r>
                            </m:oMath>
                            <w:r w:rsidRPr="00695A04">
                              <w:rPr>
                                <w:rStyle w:val="CaptionColor"/>
                                <w:rFonts w:cs="Arial"/>
                                <w:b/>
                                <w:bCs w:val="0"/>
                                <w:color w:val="auto"/>
                              </w:rPr>
                              <w:t>C, VHI=0.945V, VLO = 0.585V as an example, Data rate = 8533 Mbps).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9322D6" id="Text Box 407985080" o:spid="_x0000_s1031" type="#_x0000_t202" style="position:absolute;left:0;text-align:left;margin-left:-26.2pt;margin-top:0;width:261.2pt;height:405.2pt;z-index:251669504;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" o:allowoverlap="f" fillcolor="white [3201]" stroked="f" strokeweight=".5pt">
                <v:textbox>
                  <w:txbxContent>
                    <w:p w14:paraId="5503FF8A" w14:textId="77777777" w:rsidR="00695A04" w:rsidRDefault="00695A04" w:rsidP="00695A04">
                      <w:pPr>
                        <w:keepNext/>
                        <w:jc w:val="center"/>
                      </w:pPr>
                    </w:p>
                    <w:p w14:paraId="06FC6076" w14:textId="77777777" w:rsidR="007D6756" w:rsidRDefault="00695A04" w:rsidP="00695A04">
                      <w:pPr>
                        <w:keepNext/>
                        <w:jc w:val="both"/>
                        <w:rPr>
                          <w:rStyle w:val="CaptionColor"/>
                          <w:rFonts w:cs="Arial"/>
                          <w:b/>
                          <w:bCs w:val="0"/>
                          <w:color w:val="auto"/>
                        </w:rPr>
                      </w:pPr>
                      <w:r>
                        <w:rPr>
                          <w:noProof/>
                        </w:rPr>
                        <w:drawing>
                          <wp:inline distT="0" distB="0" distL="0" distR="0" wp14:anchorId="41D8E0C0" wp14:editId="23FAAE47">
                            <wp:extent cx="3057296" cy="4105910"/>
                            <wp:effectExtent l="19050" t="19050" r="10160" b="27940"/>
                            <wp:docPr id="702888510"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057600" name="Picture 1" descr="A screenshot of a graph&#10;&#10;Description automatically generated"/>
                                    <pic:cNvPicPr/>
                                  </pic:nvPicPr>
                                  <pic:blipFill rotWithShape="1">
                                    <a:blip r:embed="rId11"/>
                                    <a:srcRect l="1400" t="5566" r="2086" b="248"/>
                                    <a:stretch/>
                                  </pic:blipFill>
                                  <pic:spPr bwMode="auto">
                                    <a:xfrm>
                                      <a:off x="0" y="0"/>
                                      <a:ext cx="3074857" cy="412949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bookmarkStart w:id="10" w:name="_Ref171603461"/>
                    </w:p>
                    <w:p w14:paraId="42F345BE" w14:textId="57A6CF92" w:rsidR="00695A04" w:rsidRDefault="00695A04" w:rsidP="00695A04">
                      <w:pPr>
                        <w:keepNext/>
                        <w:jc w:val="both"/>
                      </w:pPr>
                      <w:r w:rsidRPr="00695A04">
                        <w:rPr>
                          <w:rStyle w:val="CaptionColor"/>
                          <w:rFonts w:cs="Arial"/>
                          <w:b/>
                          <w:bCs w:val="0"/>
                          <w:color w:val="auto"/>
                        </w:rPr>
                        <w:t>Fig</w:t>
                      </w:r>
                      <w:bookmarkEnd w:id="10"/>
                      <w:r w:rsidRPr="00695A04">
                        <w:rPr>
                          <w:rStyle w:val="CaptionColor"/>
                          <w:rFonts w:cs="Arial"/>
                          <w:b/>
                          <w:bCs w:val="0"/>
                          <w:color w:val="auto"/>
                        </w:rPr>
                        <w:t xml:space="preserve"> 4.   Waveforms inside the HSLS block</w:t>
                      </w:r>
                      <w:r w:rsidR="00095145">
                        <w:rPr>
                          <w:rStyle w:val="CaptionColor"/>
                          <w:rFonts w:cs="Arial"/>
                          <w:b/>
                          <w:bCs w:val="0"/>
                          <w:color w:val="auto"/>
                        </w:rPr>
                        <w:t xml:space="preserve"> in Fig 3</w:t>
                      </w:r>
                      <w:r w:rsidRPr="00695A04">
                        <w:rPr>
                          <w:rStyle w:val="CaptionColor"/>
                          <w:rFonts w:cs="Arial"/>
                          <w:b/>
                          <w:bCs w:val="0"/>
                          <w:color w:val="auto"/>
                        </w:rPr>
                        <w:t>. Dashed lines show the waveforms in a conventional CMLS, and the solid lines show the equivalent waveforms in the proposed HSLS.  (SS corner, 0</w:t>
                      </w:r>
                      <m:oMath>
                        <m:r>
                          <m:rPr>
                            <m:sty m:val="b"/>
                          </m:rPr>
                          <w:rPr>
                            <w:rStyle w:val="CaptionColor"/>
                            <w:rFonts w:ascii="Cambria Math" w:hAnsi="Cambria Math" w:cs="Arial"/>
                            <w:color w:val="auto"/>
                          </w:rPr>
                          <m:t>°</m:t>
                        </m:r>
                      </m:oMath>
                      <w:r w:rsidRPr="00695A04">
                        <w:rPr>
                          <w:rStyle w:val="CaptionColor"/>
                          <w:rFonts w:cs="Arial"/>
                          <w:b/>
                          <w:bCs w:val="0"/>
                          <w:color w:val="auto"/>
                        </w:rPr>
                        <w:t>C, VHI=0.945V, VLO = 0.585V as an example, Data rate = 8533 Mbps).</w:t>
                      </w:r>
                    </w:p>
                  </w:txbxContent>
                </v:textbox>
                <w10:wrap type="topAndBottom" anchorx="margin" anchory="margin"/>
              </v:shape>
            </w:pict>
          </mc:Fallback>
        </mc:AlternateContent>
      </w:r>
      <w:r w:rsidR="00364AAA" w:rsidRPr="00364AAA">
        <w:rPr>
          <w:i/>
        </w:rPr>
        <w:t>Acknowledgments:</w:t>
      </w:r>
      <w:r w:rsidR="00364AAA">
        <w:t xml:space="preserve"> </w:t>
      </w:r>
      <w:r w:rsidR="0095129F">
        <w:t xml:space="preserve">The author would like to acknowledge </w:t>
      </w:r>
      <w:r w:rsidR="002C08A6">
        <w:t>the C</w:t>
      </w:r>
      <w:r w:rsidR="0095129F">
        <w:t xml:space="preserve">ircuit </w:t>
      </w:r>
      <w:r w:rsidR="002C08A6">
        <w:t>T</w:t>
      </w:r>
      <w:r w:rsidR="0095129F">
        <w:t xml:space="preserve">echnology </w:t>
      </w:r>
      <w:r w:rsidR="002C08A6">
        <w:t xml:space="preserve">DDR group at AMD </w:t>
      </w:r>
      <w:r w:rsidR="00270E93">
        <w:t xml:space="preserve">for providing the resources to work on this idea. </w:t>
      </w:r>
    </w:p>
    <w:p w14:paraId="625B15F4" w14:textId="77777777" w:rsidR="006F27FE" w:rsidRPr="00D27004" w:rsidRDefault="006F27FE" w:rsidP="00BA696F">
      <w:pPr>
        <w:pStyle w:val="AckPara"/>
        <w:rPr>
          <w:sz w:val="20"/>
          <w:szCs w:val="20"/>
        </w:rPr>
      </w:pPr>
      <w:r w:rsidRPr="00D27004">
        <w:rPr>
          <w:i/>
          <w:sz w:val="20"/>
          <w:szCs w:val="20"/>
        </w:rPr>
        <w:t>Conﬂict of interest</w:t>
      </w:r>
      <w:r w:rsidRPr="00D27004">
        <w:rPr>
          <w:sz w:val="20"/>
          <w:szCs w:val="20"/>
        </w:rPr>
        <w:t>: The authors have declared no conﬂict of interest.</w:t>
      </w:r>
    </w:p>
    <w:p w14:paraId="79BE46B5" w14:textId="06B600B0" w:rsidR="006F27FE" w:rsidRPr="00D27004" w:rsidRDefault="006F27FE" w:rsidP="00BA696F">
      <w:pPr>
        <w:pStyle w:val="AckPara"/>
        <w:rPr>
          <w:sz w:val="20"/>
          <w:szCs w:val="20"/>
        </w:rPr>
      </w:pPr>
      <w:r w:rsidRPr="00D27004">
        <w:rPr>
          <w:i/>
          <w:sz w:val="20"/>
          <w:szCs w:val="20"/>
        </w:rPr>
        <w:t>Funding information</w:t>
      </w:r>
      <w:r w:rsidRPr="00D27004">
        <w:rPr>
          <w:sz w:val="20"/>
          <w:szCs w:val="20"/>
        </w:rPr>
        <w:t>: There are no funders to report for this submission.</w:t>
      </w:r>
    </w:p>
    <w:p w14:paraId="513D7391" w14:textId="0F4510F2" w:rsidR="00270E93" w:rsidRPr="00D27004" w:rsidRDefault="006F27FE" w:rsidP="00BA696F">
      <w:pPr>
        <w:pStyle w:val="AckPara"/>
        <w:rPr>
          <w:sz w:val="20"/>
          <w:szCs w:val="20"/>
        </w:rPr>
      </w:pPr>
      <w:r w:rsidRPr="00D27004">
        <w:rPr>
          <w:i/>
          <w:sz w:val="20"/>
          <w:szCs w:val="20"/>
        </w:rPr>
        <w:t>Data availability statement</w:t>
      </w:r>
      <w:r w:rsidRPr="00D27004">
        <w:rPr>
          <w:sz w:val="20"/>
          <w:szCs w:val="20"/>
        </w:rPr>
        <w:t>: The data that support the ﬁndings of this</w:t>
      </w:r>
      <w:r w:rsidR="00752BB5">
        <w:rPr>
          <w:sz w:val="20"/>
          <w:szCs w:val="20"/>
        </w:rPr>
        <w:t xml:space="preserve"> </w:t>
      </w:r>
      <w:r w:rsidRPr="00D27004">
        <w:rPr>
          <w:sz w:val="20"/>
          <w:szCs w:val="20"/>
        </w:rPr>
        <w:t>study are available from the corresponding author upon reasonable re-quest.</w:t>
      </w:r>
    </w:p>
    <w:p w14:paraId="246CB88D" w14:textId="77777777" w:rsidR="00776DF5" w:rsidRDefault="00776DF5" w:rsidP="00B20E4F">
      <w:pPr>
        <w:pStyle w:val="PermissionBlock"/>
      </w:pPr>
    </w:p>
    <w:p w14:paraId="2EC700F5" w14:textId="2257729B" w:rsidR="00BA696F" w:rsidRDefault="00833321" w:rsidP="00B20E4F">
      <w:pPr>
        <w:pStyle w:val="PermissionBlock"/>
      </w:pPr>
      <w:r>
        <w:sym w:font="Symbol" w:char="F0D3"/>
      </w:r>
      <w:r>
        <w:t xml:space="preserve"> </w:t>
      </w:r>
      <w:r w:rsidR="00BA696F">
        <w:t>202</w:t>
      </w:r>
      <w:r w:rsidR="00776DF5">
        <w:t>5</w:t>
      </w:r>
      <w:r w:rsidR="00BA696F">
        <w:t xml:space="preserve"> The Authors. </w:t>
      </w:r>
      <w:r w:rsidR="00BA696F" w:rsidRPr="00B20E4F">
        <w:rPr>
          <w:i/>
        </w:rPr>
        <w:t>Electronics Letters</w:t>
      </w:r>
      <w:r w:rsidR="00BA696F">
        <w:t xml:space="preserve"> published by John Wiley &amp; Sons Ltd on behalf of The Institution of Engineering and Technology</w:t>
      </w:r>
    </w:p>
    <w:p w14:paraId="237C8049" w14:textId="77777777" w:rsidR="00BA696F" w:rsidRDefault="00BA696F" w:rsidP="00B20E4F">
      <w:pPr>
        <w:pStyle w:val="PermissionBlock"/>
      </w:pPr>
      <w:r>
        <w:t>This is an open access article under the terms of the Creative Commons Attribution License, which permits use, distribution and reproduction in any medium, provided the original work is properly cited.</w:t>
      </w:r>
    </w:p>
    <w:p w14:paraId="7A523CB8" w14:textId="67AD8AB3" w:rsidR="00BA696F" w:rsidRPr="00B20E4F" w:rsidRDefault="00BA696F" w:rsidP="00B20E4F">
      <w:pPr>
        <w:pStyle w:val="History"/>
        <w:rPr>
          <w:sz w:val="18"/>
          <w:szCs w:val="18"/>
        </w:rPr>
      </w:pPr>
      <w:r w:rsidRPr="00B20E4F">
        <w:rPr>
          <w:i/>
          <w:sz w:val="18"/>
          <w:szCs w:val="18"/>
        </w:rPr>
        <w:t>Received:</w:t>
      </w:r>
      <w:r w:rsidRPr="00B20E4F">
        <w:rPr>
          <w:sz w:val="18"/>
          <w:szCs w:val="18"/>
        </w:rPr>
        <w:t xml:space="preserve"> </w:t>
      </w:r>
      <w:r w:rsidR="00B20E4F" w:rsidRPr="00B20E4F">
        <w:rPr>
          <w:sz w:val="18"/>
          <w:szCs w:val="18"/>
        </w:rPr>
        <w:t>xx</w:t>
      </w:r>
      <w:r w:rsidRPr="00B20E4F">
        <w:rPr>
          <w:sz w:val="18"/>
          <w:szCs w:val="18"/>
        </w:rPr>
        <w:t xml:space="preserve"> January 202</w:t>
      </w:r>
      <w:r w:rsidR="00D46573">
        <w:rPr>
          <w:sz w:val="18"/>
          <w:szCs w:val="18"/>
        </w:rPr>
        <w:t>5</w:t>
      </w:r>
      <w:r w:rsidRPr="00B20E4F">
        <w:rPr>
          <w:sz w:val="18"/>
          <w:szCs w:val="18"/>
        </w:rPr>
        <w:t xml:space="preserve"> </w:t>
      </w:r>
      <w:r w:rsidR="00B20E4F">
        <w:rPr>
          <w:sz w:val="18"/>
          <w:szCs w:val="18"/>
        </w:rPr>
        <w:t xml:space="preserve">  </w:t>
      </w:r>
      <w:r w:rsidRPr="00B20E4F">
        <w:rPr>
          <w:i/>
          <w:sz w:val="18"/>
          <w:szCs w:val="18"/>
        </w:rPr>
        <w:t>Accepted:</w:t>
      </w:r>
      <w:r w:rsidRPr="00B20E4F">
        <w:rPr>
          <w:sz w:val="18"/>
          <w:szCs w:val="18"/>
        </w:rPr>
        <w:t xml:space="preserve"> </w:t>
      </w:r>
      <w:r w:rsidR="00B20E4F" w:rsidRPr="00B20E4F">
        <w:rPr>
          <w:sz w:val="18"/>
          <w:szCs w:val="18"/>
        </w:rPr>
        <w:t>xx</w:t>
      </w:r>
      <w:r w:rsidRPr="00B20E4F">
        <w:rPr>
          <w:sz w:val="18"/>
          <w:szCs w:val="18"/>
        </w:rPr>
        <w:t xml:space="preserve"> March 202</w:t>
      </w:r>
      <w:r w:rsidR="00D46573">
        <w:rPr>
          <w:sz w:val="18"/>
          <w:szCs w:val="18"/>
        </w:rPr>
        <w:t>5</w:t>
      </w:r>
    </w:p>
    <w:p w14:paraId="7BBE34E1" w14:textId="3FF054A2" w:rsidR="00BA696F" w:rsidRPr="00B20E4F" w:rsidRDefault="00BA696F" w:rsidP="00B20E4F">
      <w:pPr>
        <w:pStyle w:val="PermissionBlock"/>
        <w:rPr>
          <w:szCs w:val="18"/>
        </w:rPr>
      </w:pPr>
      <w:proofErr w:type="spellStart"/>
      <w:r w:rsidRPr="00B20E4F">
        <w:rPr>
          <w:szCs w:val="18"/>
        </w:rPr>
        <w:t>doi</w:t>
      </w:r>
      <w:proofErr w:type="spellEnd"/>
      <w:r w:rsidRPr="00B20E4F">
        <w:rPr>
          <w:szCs w:val="18"/>
        </w:rPr>
        <w:t>: 10.1049/ell2.10001</w:t>
      </w:r>
    </w:p>
    <w:p w14:paraId="54417AE2" w14:textId="6E8D8BB1" w:rsidR="009708B6" w:rsidRDefault="00BD3C19" w:rsidP="000E30D4">
      <w:pPr>
        <w:pStyle w:val="ReferenceHead"/>
      </w:pPr>
      <w:r w:rsidRPr="003E4AD9">
        <w:rPr>
          <w:noProof/>
        </w:rPr>
        <mc:AlternateContent>
          <mc:Choice Requires="wps">
            <w:drawing>
              <wp:anchor distT="0" distB="0" distL="114300" distR="114300" simplePos="0" relativeHeight="251671552" behindDoc="0" locked="0" layoutInCell="1" allowOverlap="0" wp14:anchorId="4735001C" wp14:editId="4B90F653">
                <wp:simplePos x="0" y="0"/>
                <wp:positionH relativeFrom="margin">
                  <wp:posOffset>3067050</wp:posOffset>
                </wp:positionH>
                <wp:positionV relativeFrom="page">
                  <wp:posOffset>123825</wp:posOffset>
                </wp:positionV>
                <wp:extent cx="3317240" cy="3914775"/>
                <wp:effectExtent l="0" t="0" r="0" b="9525"/>
                <wp:wrapTopAndBottom/>
                <wp:docPr id="828548601" name="Text Box 828548601"/>
                <wp:cNvGraphicFramePr/>
                <a:graphic xmlns:a="http://schemas.openxmlformats.org/drawingml/2006/main">
                  <a:graphicData uri="http://schemas.microsoft.com/office/word/2010/wordprocessingShape">
                    <wps:wsp>
                      <wps:cNvSpPr txBox="1"/>
                      <wps:spPr>
                        <a:xfrm>
                          <a:off x="0" y="0"/>
                          <a:ext cx="3317240" cy="3914775"/>
                        </a:xfrm>
                        <a:prstGeom prst="rect">
                          <a:avLst/>
                        </a:prstGeom>
                        <a:solidFill>
                          <a:schemeClr val="lt1"/>
                        </a:solidFill>
                        <a:ln w="6350">
                          <a:noFill/>
                        </a:ln>
                      </wps:spPr>
                      <wps:txbx>
                        <w:txbxContent>
                          <w:p w14:paraId="235D5438" w14:textId="77777777" w:rsidR="00BD3C19" w:rsidRDefault="00BD3C19" w:rsidP="00695A04">
                            <w:pPr>
                              <w:keepNext/>
                              <w:jc w:val="center"/>
                            </w:pPr>
                          </w:p>
                          <w:p w14:paraId="4E74B78B" w14:textId="5AB68AE9" w:rsidR="00BD3C19" w:rsidRDefault="00EF4D15" w:rsidP="00695A04">
                            <w:pPr>
                              <w:keepNext/>
                              <w:jc w:val="both"/>
                              <w:rPr>
                                <w:rFonts w:cs="Arial"/>
                                <w:b/>
                                <w:bCs/>
                              </w:rPr>
                            </w:pPr>
                            <w:r>
                              <w:rPr>
                                <w:rFonts w:cs="Arial"/>
                                <w:b/>
                                <w:bCs/>
                                <w:noProof/>
                              </w:rPr>
                              <w:drawing>
                                <wp:inline distT="0" distB="0" distL="0" distR="0" wp14:anchorId="27FBE1D7" wp14:editId="71E0284F">
                                  <wp:extent cx="3069385" cy="2941027"/>
                                  <wp:effectExtent l="19050" t="19050" r="17145" b="12065"/>
                                  <wp:docPr id="1055498817"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498817" name="Picture 1" descr="A screenshot of a graph&#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070348" cy="2941950"/>
                                          </a:xfrm>
                                          <a:prstGeom prst="rect">
                                            <a:avLst/>
                                          </a:prstGeom>
                                          <a:ln>
                                            <a:solidFill>
                                              <a:schemeClr val="tx1"/>
                                            </a:solidFill>
                                          </a:ln>
                                        </pic:spPr>
                                      </pic:pic>
                                    </a:graphicData>
                                  </a:graphic>
                                </wp:inline>
                              </w:drawing>
                            </w:r>
                          </w:p>
                          <w:p w14:paraId="3AE3C70C" w14:textId="4061954F" w:rsidR="004A7778" w:rsidRPr="004A7778" w:rsidRDefault="00BD3C19" w:rsidP="004A7778">
                            <w:pPr>
                              <w:keepNext/>
                              <w:jc w:val="both"/>
                              <w:rPr>
                                <w:rStyle w:val="CaptionColor"/>
                                <w:rFonts w:cs="Arial"/>
                                <w:b/>
                                <w:color w:val="auto"/>
                              </w:rPr>
                            </w:pPr>
                            <w:r w:rsidRPr="00020EDE">
                              <w:rPr>
                                <w:rStyle w:val="CaptionColor"/>
                                <w:rFonts w:cs="Arial"/>
                                <w:b/>
                                <w:bCs w:val="0"/>
                                <w:color w:val="auto"/>
                              </w:rPr>
                              <w:t xml:space="preserve">Fig </w:t>
                            </w:r>
                            <w:r w:rsidR="00095145" w:rsidRPr="00020EDE">
                              <w:rPr>
                                <w:rStyle w:val="CaptionColor"/>
                                <w:rFonts w:cs="Arial"/>
                                <w:b/>
                                <w:bCs w:val="0"/>
                                <w:color w:val="auto"/>
                              </w:rPr>
                              <w:t>5</w:t>
                            </w:r>
                            <w:r w:rsidRPr="004A7778">
                              <w:rPr>
                                <w:rStyle w:val="CaptionColor"/>
                                <w:rFonts w:cs="Arial"/>
                                <w:color w:val="auto"/>
                              </w:rPr>
                              <w:t xml:space="preserve">.   </w:t>
                            </w:r>
                            <w:r w:rsidR="004A7778" w:rsidRPr="004A7778">
                              <w:rPr>
                                <w:rStyle w:val="CaptionColor"/>
                                <w:rFonts w:cs="Arial"/>
                                <w:b/>
                                <w:color w:val="auto"/>
                              </w:rPr>
                              <w:t xml:space="preserve">Simulation Results across PVT. </w:t>
                            </w:r>
                            <w:r w:rsidR="003C50C8">
                              <w:rPr>
                                <w:rStyle w:val="CaptionColor"/>
                                <w:rFonts w:cs="Arial"/>
                                <w:b/>
                                <w:color w:val="auto"/>
                              </w:rPr>
                              <w:t xml:space="preserve">Clockwise from top left: </w:t>
                            </w:r>
                            <w:r w:rsidR="003C50C8" w:rsidRPr="004A7778">
                              <w:rPr>
                                <w:rStyle w:val="CaptionColor"/>
                                <w:rFonts w:cs="Arial"/>
                                <w:b/>
                                <w:color w:val="auto"/>
                              </w:rPr>
                              <w:t xml:space="preserve">Single Ended (P and N) Output Duty cycle </w:t>
                            </w:r>
                            <w:r w:rsidR="00AF2B1F" w:rsidRPr="004A7778">
                              <w:rPr>
                                <w:rStyle w:val="CaptionColor"/>
                                <w:rFonts w:cs="Arial"/>
                                <w:b/>
                                <w:color w:val="auto"/>
                              </w:rPr>
                              <w:t>Error,</w:t>
                            </w:r>
                            <w:r w:rsidR="003C50C8">
                              <w:rPr>
                                <w:rStyle w:val="CaptionColor"/>
                                <w:rFonts w:cs="Arial"/>
                                <w:b/>
                                <w:color w:val="auto"/>
                              </w:rPr>
                              <w:t xml:space="preserve"> </w:t>
                            </w:r>
                            <w:r w:rsidR="004A7778" w:rsidRPr="004A7778">
                              <w:rPr>
                                <w:rStyle w:val="CaptionColor"/>
                                <w:rFonts w:cs="Arial"/>
                                <w:b/>
                                <w:color w:val="auto"/>
                              </w:rPr>
                              <w:t>Differential Duty cycle error at output, Total Power consumption,</w:t>
                            </w:r>
                            <w:r w:rsidR="00AF2B1F">
                              <w:rPr>
                                <w:rStyle w:val="CaptionColor"/>
                                <w:rFonts w:cs="Arial"/>
                                <w:b/>
                                <w:color w:val="auto"/>
                              </w:rPr>
                              <w:t xml:space="preserve"> </w:t>
                            </w:r>
                            <w:r w:rsidR="00AF2B1F" w:rsidRPr="004A7778">
                              <w:rPr>
                                <w:rStyle w:val="CaptionColor"/>
                                <w:rFonts w:cs="Arial"/>
                                <w:b/>
                                <w:color w:val="auto"/>
                              </w:rPr>
                              <w:t>Insertion Delay, Output P/N Skew</w:t>
                            </w:r>
                            <w:r w:rsidR="00AF2B1F">
                              <w:rPr>
                                <w:rStyle w:val="CaptionColor"/>
                                <w:rFonts w:cs="Arial"/>
                                <w:b/>
                                <w:color w:val="auto"/>
                              </w:rPr>
                              <w:t xml:space="preserve">. </w:t>
                            </w:r>
                            <w:r w:rsidR="00C00C50">
                              <w:rPr>
                                <w:rStyle w:val="CaptionColor"/>
                                <w:rFonts w:cs="Arial"/>
                                <w:b/>
                                <w:color w:val="auto"/>
                              </w:rPr>
                              <w:t xml:space="preserve">Each plot contains overlays for 4 VLO VHI combinations as shown in </w:t>
                            </w:r>
                            <w:r w:rsidR="00020EDE">
                              <w:rPr>
                                <w:rStyle w:val="CaptionColor"/>
                                <w:rFonts w:cs="Arial"/>
                                <w:b/>
                                <w:color w:val="auto"/>
                              </w:rPr>
                              <w:t>Table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35001C" id="Text Box 828548601" o:spid="_x0000_s1032" type="#_x0000_t202" style="position:absolute;margin-left:241.5pt;margin-top:9.75pt;width:261.2pt;height:308.2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" o:allowoverlap="f" fillcolor="white [3201]" stroked="f" strokeweight=".5pt">
                <v:textbox>
                  <w:txbxContent>
                    <w:p w14:paraId="235D5438" w14:textId="77777777" w:rsidR="00BD3C19" w:rsidRDefault="00BD3C19" w:rsidP="00695A04">
                      <w:pPr>
                        <w:keepNext/>
                        <w:jc w:val="center"/>
                      </w:pPr>
                    </w:p>
                    <w:p w14:paraId="4E74B78B" w14:textId="5AB68AE9" w:rsidR="00BD3C19" w:rsidRDefault="00EF4D15" w:rsidP="00695A04">
                      <w:pPr>
                        <w:keepNext/>
                        <w:jc w:val="both"/>
                        <w:rPr>
                          <w:rFonts w:cs="Arial"/>
                          <w:b/>
                          <w:bCs/>
                        </w:rPr>
                      </w:pPr>
                      <w:r>
                        <w:rPr>
                          <w:rFonts w:cs="Arial"/>
                          <w:b/>
                          <w:bCs/>
                          <w:noProof/>
                        </w:rPr>
                        <w:drawing>
                          <wp:inline distT="0" distB="0" distL="0" distR="0" wp14:anchorId="27FBE1D7" wp14:editId="71E0284F">
                            <wp:extent cx="3069385" cy="2941027"/>
                            <wp:effectExtent l="19050" t="19050" r="17145" b="12065"/>
                            <wp:docPr id="1055498817"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498817" name="Picture 1" descr="A screenshot of a graph&#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070348" cy="2941950"/>
                                    </a:xfrm>
                                    <a:prstGeom prst="rect">
                                      <a:avLst/>
                                    </a:prstGeom>
                                    <a:ln>
                                      <a:solidFill>
                                        <a:schemeClr val="tx1"/>
                                      </a:solidFill>
                                    </a:ln>
                                  </pic:spPr>
                                </pic:pic>
                              </a:graphicData>
                            </a:graphic>
                          </wp:inline>
                        </w:drawing>
                      </w:r>
                    </w:p>
                    <w:p w14:paraId="3AE3C70C" w14:textId="4061954F" w:rsidR="004A7778" w:rsidRPr="004A7778" w:rsidRDefault="00BD3C19" w:rsidP="004A7778">
                      <w:pPr>
                        <w:keepNext/>
                        <w:jc w:val="both"/>
                        <w:rPr>
                          <w:rStyle w:val="CaptionColor"/>
                          <w:rFonts w:cs="Arial"/>
                          <w:b/>
                          <w:color w:val="auto"/>
                        </w:rPr>
                      </w:pPr>
                      <w:r w:rsidRPr="00020EDE">
                        <w:rPr>
                          <w:rStyle w:val="CaptionColor"/>
                          <w:rFonts w:cs="Arial"/>
                          <w:b/>
                          <w:bCs w:val="0"/>
                          <w:color w:val="auto"/>
                        </w:rPr>
                        <w:t xml:space="preserve">Fig </w:t>
                      </w:r>
                      <w:r w:rsidR="00095145" w:rsidRPr="00020EDE">
                        <w:rPr>
                          <w:rStyle w:val="CaptionColor"/>
                          <w:rFonts w:cs="Arial"/>
                          <w:b/>
                          <w:bCs w:val="0"/>
                          <w:color w:val="auto"/>
                        </w:rPr>
                        <w:t>5</w:t>
                      </w:r>
                      <w:r w:rsidRPr="004A7778">
                        <w:rPr>
                          <w:rStyle w:val="CaptionColor"/>
                          <w:rFonts w:cs="Arial"/>
                          <w:color w:val="auto"/>
                        </w:rPr>
                        <w:t xml:space="preserve">.   </w:t>
                      </w:r>
                      <w:r w:rsidR="004A7778" w:rsidRPr="004A7778">
                        <w:rPr>
                          <w:rStyle w:val="CaptionColor"/>
                          <w:rFonts w:cs="Arial"/>
                          <w:b/>
                          <w:color w:val="auto"/>
                        </w:rPr>
                        <w:t xml:space="preserve">Simulation Results across PVT. </w:t>
                      </w:r>
                      <w:r w:rsidR="003C50C8">
                        <w:rPr>
                          <w:rStyle w:val="CaptionColor"/>
                          <w:rFonts w:cs="Arial"/>
                          <w:b/>
                          <w:color w:val="auto"/>
                        </w:rPr>
                        <w:t xml:space="preserve">Clockwise from top left: </w:t>
                      </w:r>
                      <w:r w:rsidR="003C50C8" w:rsidRPr="004A7778">
                        <w:rPr>
                          <w:rStyle w:val="CaptionColor"/>
                          <w:rFonts w:cs="Arial"/>
                          <w:b/>
                          <w:color w:val="auto"/>
                        </w:rPr>
                        <w:t xml:space="preserve">Single Ended (P and N) Output Duty cycle </w:t>
                      </w:r>
                      <w:r w:rsidR="00AF2B1F" w:rsidRPr="004A7778">
                        <w:rPr>
                          <w:rStyle w:val="CaptionColor"/>
                          <w:rFonts w:cs="Arial"/>
                          <w:b/>
                          <w:color w:val="auto"/>
                        </w:rPr>
                        <w:t>Error,</w:t>
                      </w:r>
                      <w:r w:rsidR="003C50C8">
                        <w:rPr>
                          <w:rStyle w:val="CaptionColor"/>
                          <w:rFonts w:cs="Arial"/>
                          <w:b/>
                          <w:color w:val="auto"/>
                        </w:rPr>
                        <w:t xml:space="preserve"> </w:t>
                      </w:r>
                      <w:r w:rsidR="004A7778" w:rsidRPr="004A7778">
                        <w:rPr>
                          <w:rStyle w:val="CaptionColor"/>
                          <w:rFonts w:cs="Arial"/>
                          <w:b/>
                          <w:color w:val="auto"/>
                        </w:rPr>
                        <w:t>Differential Duty cycle error at output, Total Power consumption,</w:t>
                      </w:r>
                      <w:r w:rsidR="00AF2B1F">
                        <w:rPr>
                          <w:rStyle w:val="CaptionColor"/>
                          <w:rFonts w:cs="Arial"/>
                          <w:b/>
                          <w:color w:val="auto"/>
                        </w:rPr>
                        <w:t xml:space="preserve"> </w:t>
                      </w:r>
                      <w:r w:rsidR="00AF2B1F" w:rsidRPr="004A7778">
                        <w:rPr>
                          <w:rStyle w:val="CaptionColor"/>
                          <w:rFonts w:cs="Arial"/>
                          <w:b/>
                          <w:color w:val="auto"/>
                        </w:rPr>
                        <w:t>Insertion Delay, Output P/N Skew</w:t>
                      </w:r>
                      <w:r w:rsidR="00AF2B1F">
                        <w:rPr>
                          <w:rStyle w:val="CaptionColor"/>
                          <w:rFonts w:cs="Arial"/>
                          <w:b/>
                          <w:color w:val="auto"/>
                        </w:rPr>
                        <w:t xml:space="preserve">. </w:t>
                      </w:r>
                      <w:r w:rsidR="00C00C50">
                        <w:rPr>
                          <w:rStyle w:val="CaptionColor"/>
                          <w:rFonts w:cs="Arial"/>
                          <w:b/>
                          <w:color w:val="auto"/>
                        </w:rPr>
                        <w:t xml:space="preserve">Each plot contains overlays for 4 VLO VHI combinations as shown in </w:t>
                      </w:r>
                      <w:r w:rsidR="00020EDE">
                        <w:rPr>
                          <w:rStyle w:val="CaptionColor"/>
                          <w:rFonts w:cs="Arial"/>
                          <w:b/>
                          <w:color w:val="auto"/>
                        </w:rPr>
                        <w:t>Table 1.</w:t>
                      </w:r>
                    </w:p>
                  </w:txbxContent>
                </v:textbox>
                <w10:wrap type="topAndBottom" anchorx="margin" anchory="page"/>
              </v:shape>
            </w:pict>
          </mc:Fallback>
        </mc:AlternateContent>
      </w:r>
      <w:r w:rsidR="009708B6">
        <w:t>References</w:t>
      </w:r>
    </w:p>
    <w:p w14:paraId="4F34E8F5" w14:textId="5C69BCA7" w:rsidR="001F0C69" w:rsidRDefault="001F0C69" w:rsidP="001F0C69">
      <w:pPr>
        <w:pStyle w:val="Bibentry"/>
      </w:pPr>
      <w:r>
        <w:t>1.</w:t>
      </w:r>
      <w:r>
        <w:tab/>
        <w:t>C. Q. Tran et al., "Low-power high-speed level shifter design for block-level dynamic voltage scaling environment," 2005 International Conference on Integrated Circuit Design and Technology, 2005. ICICDT 2005., Austin, TX, USA, 2005.</w:t>
      </w:r>
    </w:p>
    <w:p w14:paraId="3BD9DB2B" w14:textId="7EDE5040" w:rsidR="001F0C69" w:rsidRDefault="001F0C69" w:rsidP="001F0C69">
      <w:pPr>
        <w:pStyle w:val="Bibentry"/>
      </w:pPr>
      <w:r>
        <w:t>2.</w:t>
      </w:r>
      <w:r>
        <w:tab/>
        <w:t>Y. Osaki et al., “A low-power level shifter with logic error correction for extremely low-voltage digital CMOS LSIs,” IEEE J. Solid-State Circuits, vol. 47, no. 7, Jul. 2012.</w:t>
      </w:r>
    </w:p>
    <w:p w14:paraId="2FB9C422" w14:textId="433DE00E" w:rsidR="001F0C69" w:rsidRDefault="001F0C69" w:rsidP="001F0C69">
      <w:pPr>
        <w:pStyle w:val="Bibentry"/>
      </w:pPr>
      <w:r>
        <w:t>3.</w:t>
      </w:r>
      <w:r>
        <w:tab/>
        <w:t>S.-C. Luo et al., “A wide-range level shifter using a modified Wilson current mirror hybrid buffer,” IEEE Trans. Circuits Syst. I, Reg. Papers, vol. 61, no. 6, Jun. 2014.</w:t>
      </w:r>
    </w:p>
    <w:p w14:paraId="04A61915" w14:textId="7A0C419B" w:rsidR="001F0C69" w:rsidRDefault="001F0C69" w:rsidP="001F0C69">
      <w:pPr>
        <w:pStyle w:val="Bibentry"/>
      </w:pPr>
      <w:r>
        <w:t>4.</w:t>
      </w:r>
      <w:r>
        <w:tab/>
        <w:t xml:space="preserve">M. </w:t>
      </w:r>
      <w:proofErr w:type="spellStart"/>
      <w:r>
        <w:t>Lanuzza</w:t>
      </w:r>
      <w:proofErr w:type="spellEnd"/>
      <w:r>
        <w:t xml:space="preserve"> et al., “Fast and wide range voltage conversion in </w:t>
      </w:r>
      <w:proofErr w:type="spellStart"/>
      <w:r>
        <w:t>multisupply</w:t>
      </w:r>
      <w:proofErr w:type="spellEnd"/>
      <w:r>
        <w:t xml:space="preserve"> voltage designs,” IEEE Trans. Very Large Scale </w:t>
      </w:r>
      <w:proofErr w:type="spellStart"/>
      <w:r>
        <w:t>Integr</w:t>
      </w:r>
      <w:proofErr w:type="spellEnd"/>
      <w:r>
        <w:t>. (VLSI) Syst., vol. 23, no. 2, Feb. 2015.</w:t>
      </w:r>
    </w:p>
    <w:p w14:paraId="731CEE1A" w14:textId="1BB140B6" w:rsidR="001F0C69" w:rsidRDefault="001F0C69" w:rsidP="001F0C69">
      <w:pPr>
        <w:pStyle w:val="Bibentry"/>
      </w:pPr>
      <w:r>
        <w:t>5.</w:t>
      </w:r>
      <w:r>
        <w:tab/>
        <w:t>L. Wen et al., “Subthreshold level shifter with self-controlled current limiter by detecting output error,” IEEE Trans. Circuits Syst. II, Exp. Briefs, vol. 63, no. 4, Apr. 2016.</w:t>
      </w:r>
    </w:p>
    <w:p w14:paraId="37E7537B" w14:textId="18A5621A" w:rsidR="001F0C69" w:rsidRDefault="001F0C69" w:rsidP="001F0C69">
      <w:pPr>
        <w:pStyle w:val="Bibentry"/>
      </w:pPr>
      <w:r>
        <w:t>6.</w:t>
      </w:r>
      <w:r>
        <w:tab/>
        <w:t xml:space="preserve">E. </w:t>
      </w:r>
      <w:proofErr w:type="spellStart"/>
      <w:r>
        <w:t>Maghsoudloo</w:t>
      </w:r>
      <w:proofErr w:type="spellEnd"/>
      <w:r>
        <w:t xml:space="preserve"> et al., “A high-speed and ultra-low-power subthreshold signal level shifter,” IEEE Trans. Circuits Syst. I, Reg. Papers, vol. 64, no. 5, May 2017.</w:t>
      </w:r>
    </w:p>
    <w:p w14:paraId="407A6F39" w14:textId="479E22AF" w:rsidR="001F0C69" w:rsidRDefault="001F0C69" w:rsidP="001F0C69">
      <w:pPr>
        <w:pStyle w:val="Bibentry"/>
      </w:pPr>
      <w:r>
        <w:t>7.</w:t>
      </w:r>
      <w:r>
        <w:tab/>
        <w:t xml:space="preserve">S. R. Hosseini et al., “A high-speed and power-efficient voltage level shifter for dual-supply applications,” IEEE Trans. Very Large Scale </w:t>
      </w:r>
      <w:proofErr w:type="spellStart"/>
      <w:r>
        <w:t>Integr</w:t>
      </w:r>
      <w:proofErr w:type="spellEnd"/>
      <w:r>
        <w:t>. (VLSI) Syst., vol. 25, no. 3, Mar. 2017.</w:t>
      </w:r>
    </w:p>
    <w:p w14:paraId="3409B9DF" w14:textId="5BE3A783" w:rsidR="001F0C69" w:rsidRDefault="001F0C69" w:rsidP="001F0C69">
      <w:pPr>
        <w:pStyle w:val="Bibentry"/>
      </w:pPr>
      <w:r>
        <w:t>8.</w:t>
      </w:r>
      <w:r>
        <w:tab/>
        <w:t xml:space="preserve">M. </w:t>
      </w:r>
      <w:proofErr w:type="spellStart"/>
      <w:r>
        <w:t>Lanuzza</w:t>
      </w:r>
      <w:proofErr w:type="spellEnd"/>
      <w:r>
        <w:t xml:space="preserve"> et al., “An ultralow-voltage energy-efficient level shifter,” IEEE Trans. Circuits Syst. II, Exp. Briefs, vol. 64, no. 1, Jan. 2017.</w:t>
      </w:r>
    </w:p>
    <w:p w14:paraId="37CA8546" w14:textId="1FF6D8B0" w:rsidR="00AB6AD6" w:rsidRPr="00AB6AD6" w:rsidRDefault="001F0C69" w:rsidP="001F0C69">
      <w:pPr>
        <w:pStyle w:val="Bibentry"/>
        <w:rPr>
          <w:rFonts w:ascii="Times New Roman" w:hAnsi="Times New Roman" w:cs="Times New Roman"/>
        </w:rPr>
      </w:pPr>
      <w:r>
        <w:t>9.</w:t>
      </w:r>
      <w:r>
        <w:tab/>
        <w:t xml:space="preserve">R. Lotfi et al., “Energy-efficient wide-range voltage level shifters reaching 4.2 </w:t>
      </w:r>
      <w:proofErr w:type="spellStart"/>
      <w:r>
        <w:t>fJ</w:t>
      </w:r>
      <w:proofErr w:type="spellEnd"/>
      <w:r>
        <w:t>/transition,” IEEE Solid-State Circuits Lett., vol. 1, no. 2, Feb. 2018.</w:t>
      </w:r>
    </w:p>
    <w:sectPr w:rsidR="00AB6AD6" w:rsidRPr="00AB6AD6" w:rsidSect="00036BDA">
      <w:footerReference w:type="even" r:id="rId13"/>
      <w:footerReference w:type="default" r:id="rId14"/>
      <w:headerReference w:type="first" r:id="rId15"/>
      <w:footerReference w:type="first" r:id="rId16"/>
      <w:type w:val="continuous"/>
      <w:pgSz w:w="11232" w:h="15408"/>
      <w:pgMar w:top="520" w:right="780" w:bottom="520" w:left="780" w:header="560" w:footer="360" w:gutter="0"/>
      <w:cols w:num="2" w:space="28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C6B3B6" w14:textId="77777777" w:rsidR="00D67083" w:rsidRDefault="00D67083">
      <w:pPr>
        <w:spacing w:after="0" w:line="240" w:lineRule="auto"/>
      </w:pPr>
      <w:r>
        <w:separator/>
      </w:r>
    </w:p>
  </w:endnote>
  <w:endnote w:type="continuationSeparator" w:id="0">
    <w:p w14:paraId="39A4BE70" w14:textId="77777777" w:rsidR="00D67083" w:rsidRDefault="00D67083">
      <w:pPr>
        <w:spacing w:after="0" w:line="240" w:lineRule="auto"/>
      </w:pPr>
      <w:r>
        <w:continuationSeparator/>
      </w:r>
    </w:p>
  </w:endnote>
  <w:endnote w:type="continuationNotice" w:id="1">
    <w:p w14:paraId="7F6AB664" w14:textId="77777777" w:rsidR="00D67083" w:rsidRDefault="00D6708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inux Biolinum O">
    <w:altName w:val="Times New Roman"/>
    <w:charset w:val="00"/>
    <w:family w:val="auto"/>
    <w:pitch w:val="variable"/>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Light">
    <w:altName w:val="Times New Roman"/>
    <w:charset w:val="00"/>
    <w:family w:val="swiss"/>
    <w:pitch w:val="variable"/>
    <w:sig w:usb0="00000003" w:usb1="00000000" w:usb2="00000000" w:usb3="00000000" w:csb0="00000001" w:csb1="00000000"/>
  </w:font>
  <w:font w:name="Linux Biolinum">
    <w:altName w:val="Times New Roman"/>
    <w:charset w:val="00"/>
    <w:family w:val="auto"/>
    <w:pitch w:val="variable"/>
    <w:sig w:usb0="E0000AFF" w:usb1="5000E5FB" w:usb2="00000020" w:usb3="00000000" w:csb0="000001BF" w:csb1="00000000"/>
  </w:font>
  <w:font w:name="Linux Libertine">
    <w:altName w:val="Times New Roman"/>
    <w:charset w:val="00"/>
    <w:family w:val="auto"/>
    <w:pitch w:val="variable"/>
    <w:sig w:usb0="E0000AFF" w:usb1="5200E5FB" w:usb2="02000020" w:usb3="00000000" w:csb0="000001BF" w:csb1="00000000"/>
  </w:font>
  <w:font w:name="Arial Unicode MS">
    <w:panose1 w:val="020B0604020202020204"/>
    <w:charset w:val="80"/>
    <w:family w:val="swiss"/>
    <w:pitch w:val="variable"/>
    <w:sig w:usb0="F7FFAFFF" w:usb1="E9DFFFFF" w:usb2="0000003F" w:usb3="00000000" w:csb0="003F01FF" w:csb1="00000000"/>
  </w:font>
  <w:font w:name="MTSYN">
    <w:panose1 w:val="00000000000000000000"/>
    <w:charset w:val="00"/>
    <w:family w:val="auto"/>
    <w:notTrueType/>
    <w:pitch w:val="default"/>
    <w:sig w:usb0="00000003" w:usb1="00000000" w:usb2="00000000" w:usb3="00000000" w:csb0="00000001" w:csb1="00000000"/>
  </w:font>
  <w:font w:name="FormataOTF-Bold">
    <w:altName w:val="Calibri"/>
    <w:panose1 w:val="00000000000000000000"/>
    <w:charset w:val="00"/>
    <w:family w:val="auto"/>
    <w:notTrueType/>
    <w:pitch w:val="default"/>
    <w:sig w:usb0="00000003" w:usb1="00000000" w:usb2="00000000" w:usb3="00000000" w:csb0="00000001" w:csb1="00000000"/>
  </w:font>
  <w:font w:name="TimesLTStd-Roman">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ook w:val="0000" w:firstRow="0" w:lastRow="0" w:firstColumn="0" w:lastColumn="0" w:noHBand="0" w:noVBand="0"/>
    </w:tblPr>
    <w:tblGrid>
      <w:gridCol w:w="4917"/>
      <w:gridCol w:w="4755"/>
    </w:tblGrid>
    <w:tr w:rsidR="00E80F4E" w:rsidRPr="00805E5E" w14:paraId="664839C3" w14:textId="77777777" w:rsidTr="0062137D">
      <w:tc>
        <w:tcPr>
          <w:tcW w:w="2542" w:type="pct"/>
          <w:vAlign w:val="center"/>
        </w:tcPr>
        <w:p w14:paraId="240BD1E4" w14:textId="38D9E309" w:rsidR="00E80F4E" w:rsidRPr="006154D8" w:rsidRDefault="00E80F4E" w:rsidP="0062137D">
          <w:pPr>
            <w:pStyle w:val="Footer"/>
            <w:ind w:right="360"/>
            <w:rPr>
              <w:rFonts w:ascii="Arial" w:hAnsi="Arial" w:cs="Arial"/>
              <w:sz w:val="18"/>
              <w:szCs w:val="18"/>
            </w:rPr>
          </w:pPr>
          <w:r w:rsidRPr="006154D8">
            <w:rPr>
              <w:rStyle w:val="PageNumber"/>
              <w:rFonts w:ascii="Arial" w:hAnsi="Arial" w:cs="Arial"/>
              <w:sz w:val="18"/>
              <w:szCs w:val="18"/>
            </w:rPr>
            <w:fldChar w:fldCharType="begin"/>
          </w:r>
          <w:r w:rsidRPr="006154D8">
            <w:rPr>
              <w:rStyle w:val="PageNumber"/>
              <w:rFonts w:ascii="Arial" w:hAnsi="Arial" w:cs="Arial"/>
              <w:sz w:val="18"/>
              <w:szCs w:val="18"/>
            </w:rPr>
            <w:instrText xml:space="preserve"> PAGE </w:instrText>
          </w:r>
          <w:r w:rsidRPr="006154D8">
            <w:rPr>
              <w:rStyle w:val="PageNumber"/>
              <w:rFonts w:ascii="Arial" w:hAnsi="Arial" w:cs="Arial"/>
              <w:sz w:val="18"/>
              <w:szCs w:val="18"/>
            </w:rPr>
            <w:fldChar w:fldCharType="separate"/>
          </w:r>
          <w:r w:rsidR="00034827">
            <w:rPr>
              <w:rStyle w:val="PageNumber"/>
              <w:rFonts w:ascii="Arial" w:hAnsi="Arial" w:cs="Arial"/>
              <w:noProof/>
              <w:sz w:val="18"/>
              <w:szCs w:val="18"/>
            </w:rPr>
            <w:t>2</w:t>
          </w:r>
          <w:r w:rsidRPr="006154D8">
            <w:rPr>
              <w:rStyle w:val="PageNumber"/>
              <w:rFonts w:ascii="Arial" w:hAnsi="Arial" w:cs="Arial"/>
              <w:sz w:val="18"/>
              <w:szCs w:val="18"/>
            </w:rPr>
            <w:fldChar w:fldCharType="end"/>
          </w:r>
        </w:p>
      </w:tc>
      <w:tc>
        <w:tcPr>
          <w:tcW w:w="2458" w:type="pct"/>
          <w:vAlign w:val="center"/>
        </w:tcPr>
        <w:p w14:paraId="747FCF7F" w14:textId="20F1818D" w:rsidR="00E80F4E" w:rsidRPr="006154D8" w:rsidRDefault="00D3709F" w:rsidP="003D630E">
          <w:pPr>
            <w:pStyle w:val="Footer"/>
            <w:jc w:val="right"/>
            <w:rPr>
              <w:rFonts w:ascii="Arial" w:hAnsi="Arial" w:cs="Arial"/>
              <w:sz w:val="18"/>
              <w:szCs w:val="18"/>
            </w:rPr>
          </w:pPr>
          <w:r w:rsidRPr="006154D8">
            <w:rPr>
              <w:rFonts w:ascii="Arial" w:hAnsi="Arial" w:cs="Arial"/>
              <w:i/>
              <w:sz w:val="18"/>
              <w:szCs w:val="18"/>
            </w:rPr>
            <w:t>ELECTRONICS LETTERS</w:t>
          </w:r>
          <w:r w:rsidRPr="006154D8">
            <w:rPr>
              <w:rFonts w:ascii="Arial" w:hAnsi="Arial" w:cs="Arial"/>
              <w:sz w:val="18"/>
              <w:szCs w:val="18"/>
            </w:rPr>
            <w:t xml:space="preserve"> wileyonlinelibrary.com/</w:t>
          </w:r>
          <w:proofErr w:type="spellStart"/>
          <w:r w:rsidRPr="006154D8">
            <w:rPr>
              <w:rFonts w:ascii="Arial" w:hAnsi="Arial" w:cs="Arial"/>
              <w:sz w:val="18"/>
              <w:szCs w:val="18"/>
            </w:rPr>
            <w:t>iet-el</w:t>
          </w:r>
          <w:proofErr w:type="spellEnd"/>
        </w:p>
      </w:tc>
    </w:tr>
  </w:tbl>
  <w:p w14:paraId="7BDCED24" w14:textId="77777777" w:rsidR="00E80F4E" w:rsidRPr="002C1D36" w:rsidRDefault="00E80F4E" w:rsidP="009B3809">
    <w:pPr>
      <w:pStyle w:val="Footer"/>
      <w:rPr>
        <w:rFonts w:ascii="Arial" w:hAnsi="Arial" w:cs="Arial"/>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ook w:val="0000" w:firstRow="0" w:lastRow="0" w:firstColumn="0" w:lastColumn="0" w:noHBand="0" w:noVBand="0"/>
    </w:tblPr>
    <w:tblGrid>
      <w:gridCol w:w="5039"/>
      <w:gridCol w:w="4633"/>
    </w:tblGrid>
    <w:tr w:rsidR="00E80F4E" w:rsidRPr="002C1D36" w14:paraId="7F5BCE07" w14:textId="77777777" w:rsidTr="006154D8">
      <w:tc>
        <w:tcPr>
          <w:tcW w:w="2605" w:type="pct"/>
          <w:vAlign w:val="center"/>
        </w:tcPr>
        <w:p w14:paraId="57F19BF9" w14:textId="78BF5F32" w:rsidR="00E80F4E" w:rsidRPr="006154D8" w:rsidRDefault="00D3709F" w:rsidP="003D630E">
          <w:pPr>
            <w:pStyle w:val="Footer"/>
            <w:ind w:right="360"/>
            <w:rPr>
              <w:rFonts w:ascii="Arial" w:hAnsi="Arial" w:cs="Arial"/>
              <w:sz w:val="18"/>
              <w:szCs w:val="18"/>
            </w:rPr>
          </w:pPr>
          <w:r w:rsidRPr="006154D8">
            <w:rPr>
              <w:rFonts w:ascii="Arial" w:hAnsi="Arial" w:cs="Arial"/>
              <w:i/>
              <w:sz w:val="18"/>
              <w:szCs w:val="18"/>
            </w:rPr>
            <w:t>ELECTRONICS LETTERS</w:t>
          </w:r>
          <w:r w:rsidRPr="006154D8">
            <w:rPr>
              <w:rFonts w:ascii="Arial" w:hAnsi="Arial" w:cs="Arial"/>
              <w:sz w:val="18"/>
              <w:szCs w:val="18"/>
            </w:rPr>
            <w:t xml:space="preserve"> wileyonlinelibrary.com/</w:t>
          </w:r>
          <w:proofErr w:type="spellStart"/>
          <w:r w:rsidRPr="006154D8">
            <w:rPr>
              <w:rFonts w:ascii="Arial" w:hAnsi="Arial" w:cs="Arial"/>
              <w:sz w:val="18"/>
              <w:szCs w:val="18"/>
            </w:rPr>
            <w:t>iet-el</w:t>
          </w:r>
          <w:proofErr w:type="spellEnd"/>
        </w:p>
      </w:tc>
      <w:tc>
        <w:tcPr>
          <w:tcW w:w="2395" w:type="pct"/>
          <w:vAlign w:val="center"/>
        </w:tcPr>
        <w:p w14:paraId="6AF9771F" w14:textId="480E5ABE" w:rsidR="00E80F4E" w:rsidRPr="006154D8" w:rsidRDefault="00E80F4E" w:rsidP="003D630E">
          <w:pPr>
            <w:pStyle w:val="Footer"/>
            <w:jc w:val="right"/>
            <w:rPr>
              <w:rFonts w:ascii="Arial" w:hAnsi="Arial" w:cs="Arial"/>
              <w:sz w:val="18"/>
              <w:szCs w:val="18"/>
            </w:rPr>
          </w:pPr>
          <w:r w:rsidRPr="006154D8">
            <w:rPr>
              <w:rStyle w:val="PageNumber"/>
              <w:rFonts w:ascii="Arial" w:hAnsi="Arial" w:cs="Arial"/>
              <w:sz w:val="18"/>
              <w:szCs w:val="18"/>
            </w:rPr>
            <w:fldChar w:fldCharType="begin"/>
          </w:r>
          <w:r w:rsidRPr="006154D8">
            <w:rPr>
              <w:rStyle w:val="PageNumber"/>
              <w:rFonts w:ascii="Arial" w:hAnsi="Arial" w:cs="Arial"/>
              <w:sz w:val="18"/>
              <w:szCs w:val="18"/>
            </w:rPr>
            <w:instrText xml:space="preserve"> PAGE </w:instrText>
          </w:r>
          <w:r w:rsidRPr="006154D8">
            <w:rPr>
              <w:rStyle w:val="PageNumber"/>
              <w:rFonts w:ascii="Arial" w:hAnsi="Arial" w:cs="Arial"/>
              <w:sz w:val="18"/>
              <w:szCs w:val="18"/>
            </w:rPr>
            <w:fldChar w:fldCharType="separate"/>
          </w:r>
          <w:r w:rsidR="00034827">
            <w:rPr>
              <w:rStyle w:val="PageNumber"/>
              <w:rFonts w:ascii="Arial" w:hAnsi="Arial" w:cs="Arial"/>
              <w:noProof/>
              <w:sz w:val="18"/>
              <w:szCs w:val="18"/>
            </w:rPr>
            <w:t>3</w:t>
          </w:r>
          <w:r w:rsidRPr="006154D8">
            <w:rPr>
              <w:rStyle w:val="PageNumber"/>
              <w:rFonts w:ascii="Arial" w:hAnsi="Arial" w:cs="Arial"/>
              <w:sz w:val="18"/>
              <w:szCs w:val="18"/>
            </w:rPr>
            <w:fldChar w:fldCharType="end"/>
          </w:r>
        </w:p>
      </w:tc>
    </w:tr>
  </w:tbl>
  <w:p w14:paraId="7FFBE6CA" w14:textId="77777777" w:rsidR="00E80F4E" w:rsidRPr="0093450A" w:rsidRDefault="00E80F4E" w:rsidP="00CF0C4B">
    <w:pPr>
      <w:pStyle w:val="Footer"/>
      <w:rPr>
        <w:rFonts w:ascii="Arial" w:hAnsi="Arial" w:cs="Arial"/>
        <w:sz w:val="14"/>
        <w:szCs w:val="1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ook w:val="0000" w:firstRow="0" w:lastRow="0" w:firstColumn="0" w:lastColumn="0" w:noHBand="0" w:noVBand="0"/>
    </w:tblPr>
    <w:tblGrid>
      <w:gridCol w:w="2923"/>
      <w:gridCol w:w="6749"/>
    </w:tblGrid>
    <w:tr w:rsidR="00E80F4E" w:rsidRPr="0093450A" w14:paraId="20F086FC" w14:textId="77777777" w:rsidTr="0062137D">
      <w:tc>
        <w:tcPr>
          <w:tcW w:w="1511" w:type="pct"/>
          <w:vAlign w:val="center"/>
        </w:tcPr>
        <w:p w14:paraId="0BDCB99C" w14:textId="77777777" w:rsidR="00E80F4E" w:rsidRPr="0093450A" w:rsidRDefault="00E80F4E" w:rsidP="003D630E">
          <w:pPr>
            <w:pStyle w:val="Footer"/>
            <w:ind w:right="360"/>
            <w:rPr>
              <w:rFonts w:ascii="Arial" w:hAnsi="Arial" w:cs="Arial"/>
              <w:sz w:val="14"/>
              <w:szCs w:val="14"/>
            </w:rPr>
          </w:pPr>
          <w:r w:rsidRPr="0093450A">
            <w:rPr>
              <w:rFonts w:ascii="Arial" w:hAnsi="Arial" w:cs="Arial"/>
              <w:sz w:val="14"/>
              <w:szCs w:val="14"/>
            </w:rPr>
            <w:t>VOLUME. 00 2020</w:t>
          </w:r>
        </w:p>
      </w:tc>
      <w:tc>
        <w:tcPr>
          <w:tcW w:w="3489" w:type="pct"/>
          <w:vAlign w:val="center"/>
        </w:tcPr>
        <w:p w14:paraId="2DC95C8E" w14:textId="4D3E0102" w:rsidR="00E80F4E" w:rsidRPr="0093450A" w:rsidRDefault="00E80F4E" w:rsidP="003D630E">
          <w:pPr>
            <w:pStyle w:val="Footer"/>
            <w:jc w:val="right"/>
            <w:rPr>
              <w:rFonts w:ascii="Arial" w:hAnsi="Arial" w:cs="Arial"/>
              <w:sz w:val="14"/>
              <w:szCs w:val="14"/>
            </w:rPr>
          </w:pPr>
          <w:r w:rsidRPr="0093450A">
            <w:rPr>
              <w:rStyle w:val="PageNumber"/>
              <w:rFonts w:ascii="Arial" w:hAnsi="Arial" w:cs="Arial"/>
              <w:sz w:val="14"/>
              <w:szCs w:val="14"/>
            </w:rPr>
            <w:fldChar w:fldCharType="begin"/>
          </w:r>
          <w:r w:rsidRPr="0093450A">
            <w:rPr>
              <w:rStyle w:val="PageNumber"/>
              <w:rFonts w:ascii="Arial" w:hAnsi="Arial" w:cs="Arial"/>
              <w:sz w:val="14"/>
              <w:szCs w:val="14"/>
            </w:rPr>
            <w:instrText xml:space="preserve"> PAGE </w:instrText>
          </w:r>
          <w:r w:rsidRPr="0093450A">
            <w:rPr>
              <w:rStyle w:val="PageNumber"/>
              <w:rFonts w:ascii="Arial" w:hAnsi="Arial" w:cs="Arial"/>
              <w:sz w:val="14"/>
              <w:szCs w:val="14"/>
            </w:rPr>
            <w:fldChar w:fldCharType="separate"/>
          </w:r>
          <w:r w:rsidR="00BD0CC3">
            <w:rPr>
              <w:rStyle w:val="PageNumber"/>
              <w:rFonts w:ascii="Arial" w:hAnsi="Arial" w:cs="Arial"/>
              <w:noProof/>
              <w:sz w:val="14"/>
              <w:szCs w:val="14"/>
            </w:rPr>
            <w:t>1</w:t>
          </w:r>
          <w:r w:rsidRPr="0093450A">
            <w:rPr>
              <w:rStyle w:val="PageNumber"/>
              <w:rFonts w:ascii="Arial" w:hAnsi="Arial" w:cs="Arial"/>
              <w:sz w:val="14"/>
              <w:szCs w:val="14"/>
            </w:rPr>
            <w:fldChar w:fldCharType="end"/>
          </w:r>
        </w:p>
      </w:tc>
    </w:tr>
  </w:tbl>
  <w:p w14:paraId="46772B64" w14:textId="77777777" w:rsidR="00E80F4E" w:rsidRPr="002C1D36" w:rsidRDefault="00E80F4E" w:rsidP="00182153">
    <w:pPr>
      <w:pStyle w:val="Footer"/>
      <w:spacing w:before="480"/>
      <w:rPr>
        <w:rFonts w:ascii="Arial" w:hAnsi="Arial" w:cs="Arial"/>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E9826A" w14:textId="77777777" w:rsidR="00D67083" w:rsidRDefault="00D67083" w:rsidP="00BE2BE6">
      <w:pPr>
        <w:spacing w:after="0" w:line="240" w:lineRule="auto"/>
      </w:pPr>
      <w:r>
        <w:separator/>
      </w:r>
    </w:p>
  </w:footnote>
  <w:footnote w:type="continuationSeparator" w:id="0">
    <w:p w14:paraId="5F202FE7" w14:textId="77777777" w:rsidR="00D67083" w:rsidRDefault="00D67083">
      <w:pPr>
        <w:spacing w:after="0" w:line="240" w:lineRule="auto"/>
      </w:pPr>
      <w:r>
        <w:continuationSeparator/>
      </w:r>
    </w:p>
  </w:footnote>
  <w:footnote w:type="continuationNotice" w:id="1">
    <w:p w14:paraId="0F9911A5" w14:textId="77777777" w:rsidR="00D67083" w:rsidRDefault="00D6708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5ECDE1" w14:textId="49B96D5B" w:rsidR="00E80F4E" w:rsidRPr="00096BD9" w:rsidRDefault="00E80F4E" w:rsidP="00B52455">
    <w:pPr>
      <w:pStyle w:val="Header"/>
      <w:pBdr>
        <w:bottom w:val="single" w:sz="4" w:space="1" w:color="auto"/>
      </w:pBdr>
      <w:tabs>
        <w:tab w:val="clear" w:pos="4680"/>
        <w:tab w:val="clear" w:pos="9360"/>
        <w:tab w:val="left" w:pos="4170"/>
      </w:tabs>
      <w:rPr>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B2C71"/>
    <w:multiLevelType w:val="hybridMultilevel"/>
    <w:tmpl w:val="503803E4"/>
    <w:lvl w:ilvl="0" w:tplc="8B86083E">
      <w:start w:val="19"/>
      <w:numFmt w:val="upperLetter"/>
      <w:lvlText w:val="%1."/>
      <w:lvlJc w:val="left"/>
      <w:pPr>
        <w:ind w:left="339" w:hanging="221"/>
      </w:pPr>
      <w:rPr>
        <w:rFonts w:ascii="Times New Roman" w:eastAsia="Times New Roman" w:hAnsi="Times New Roman" w:cs="Times New Roman" w:hint="default"/>
        <w:b/>
        <w:bCs/>
        <w:w w:val="99"/>
        <w:sz w:val="21"/>
        <w:szCs w:val="21"/>
      </w:rPr>
    </w:lvl>
    <w:lvl w:ilvl="1" w:tplc="836642AA">
      <w:numFmt w:val="bullet"/>
      <w:lvlText w:val="•"/>
      <w:lvlJc w:val="left"/>
      <w:pPr>
        <w:ind w:left="1680" w:hanging="221"/>
      </w:pPr>
      <w:rPr>
        <w:rFonts w:hint="default"/>
      </w:rPr>
    </w:lvl>
    <w:lvl w:ilvl="2" w:tplc="F69EAC30">
      <w:numFmt w:val="bullet"/>
      <w:lvlText w:val="•"/>
      <w:lvlJc w:val="left"/>
      <w:pPr>
        <w:ind w:left="2106" w:hanging="221"/>
      </w:pPr>
      <w:rPr>
        <w:rFonts w:hint="default"/>
      </w:rPr>
    </w:lvl>
    <w:lvl w:ilvl="3" w:tplc="51886050">
      <w:numFmt w:val="bullet"/>
      <w:lvlText w:val="•"/>
      <w:lvlJc w:val="left"/>
      <w:pPr>
        <w:ind w:left="2533" w:hanging="221"/>
      </w:pPr>
      <w:rPr>
        <w:rFonts w:hint="default"/>
      </w:rPr>
    </w:lvl>
    <w:lvl w:ilvl="4" w:tplc="609CC936">
      <w:numFmt w:val="bullet"/>
      <w:lvlText w:val="•"/>
      <w:lvlJc w:val="left"/>
      <w:pPr>
        <w:ind w:left="2959" w:hanging="221"/>
      </w:pPr>
      <w:rPr>
        <w:rFonts w:hint="default"/>
      </w:rPr>
    </w:lvl>
    <w:lvl w:ilvl="5" w:tplc="C33C7E48">
      <w:numFmt w:val="bullet"/>
      <w:lvlText w:val="•"/>
      <w:lvlJc w:val="left"/>
      <w:pPr>
        <w:ind w:left="3386" w:hanging="221"/>
      </w:pPr>
      <w:rPr>
        <w:rFonts w:hint="default"/>
      </w:rPr>
    </w:lvl>
    <w:lvl w:ilvl="6" w:tplc="3800C420">
      <w:numFmt w:val="bullet"/>
      <w:lvlText w:val="•"/>
      <w:lvlJc w:val="left"/>
      <w:pPr>
        <w:ind w:left="3812" w:hanging="221"/>
      </w:pPr>
      <w:rPr>
        <w:rFonts w:hint="default"/>
      </w:rPr>
    </w:lvl>
    <w:lvl w:ilvl="7" w:tplc="B2E6B0FA">
      <w:numFmt w:val="bullet"/>
      <w:lvlText w:val="•"/>
      <w:lvlJc w:val="left"/>
      <w:pPr>
        <w:ind w:left="4239" w:hanging="221"/>
      </w:pPr>
      <w:rPr>
        <w:rFonts w:hint="default"/>
      </w:rPr>
    </w:lvl>
    <w:lvl w:ilvl="8" w:tplc="0CAA18E0">
      <w:numFmt w:val="bullet"/>
      <w:lvlText w:val="•"/>
      <w:lvlJc w:val="left"/>
      <w:pPr>
        <w:ind w:left="4665" w:hanging="221"/>
      </w:pPr>
      <w:rPr>
        <w:rFonts w:hint="default"/>
      </w:rPr>
    </w:lvl>
  </w:abstractNum>
  <w:abstractNum w:abstractNumId="1" w15:restartNumberingAfterBreak="0">
    <w:nsid w:val="14C34356"/>
    <w:multiLevelType w:val="hybridMultilevel"/>
    <w:tmpl w:val="BEA2CFCA"/>
    <w:lvl w:ilvl="0" w:tplc="5DECA17C">
      <w:start w:val="1"/>
      <w:numFmt w:val="lowerLetter"/>
      <w:pStyle w:val="Heading4"/>
      <w:lvlText w:val="%1."/>
      <w:lvlJc w:val="left"/>
      <w:pPr>
        <w:ind w:left="5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8E6D66"/>
    <w:multiLevelType w:val="hybridMultilevel"/>
    <w:tmpl w:val="6F36EE5A"/>
    <w:lvl w:ilvl="0" w:tplc="04090001">
      <w:start w:val="1"/>
      <w:numFmt w:val="bullet"/>
      <w:lvlText w:val=""/>
      <w:lvlJc w:val="left"/>
      <w:pPr>
        <w:ind w:left="1213" w:hanging="360"/>
      </w:pPr>
      <w:rPr>
        <w:rFonts w:ascii="Symbol" w:hAnsi="Symbol"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3" w15:restartNumberingAfterBreak="0">
    <w:nsid w:val="3E493D3A"/>
    <w:multiLevelType w:val="hybridMultilevel"/>
    <w:tmpl w:val="CB10A4A0"/>
    <w:lvl w:ilvl="0" w:tplc="04090001">
      <w:start w:val="1"/>
      <w:numFmt w:val="bullet"/>
      <w:lvlText w:val=""/>
      <w:lvlJc w:val="left"/>
      <w:pPr>
        <w:ind w:left="838" w:hanging="360"/>
      </w:pPr>
      <w:rPr>
        <w:rFonts w:ascii="Symbol" w:hAnsi="Symbol" w:hint="default"/>
      </w:rPr>
    </w:lvl>
    <w:lvl w:ilvl="1" w:tplc="04090003" w:tentative="1">
      <w:start w:val="1"/>
      <w:numFmt w:val="bullet"/>
      <w:lvlText w:val="o"/>
      <w:lvlJc w:val="left"/>
      <w:pPr>
        <w:ind w:left="1558" w:hanging="360"/>
      </w:pPr>
      <w:rPr>
        <w:rFonts w:ascii="Courier New" w:hAnsi="Courier New" w:cs="Courier New" w:hint="default"/>
      </w:rPr>
    </w:lvl>
    <w:lvl w:ilvl="2" w:tplc="04090005" w:tentative="1">
      <w:start w:val="1"/>
      <w:numFmt w:val="bullet"/>
      <w:lvlText w:val=""/>
      <w:lvlJc w:val="left"/>
      <w:pPr>
        <w:ind w:left="2278" w:hanging="360"/>
      </w:pPr>
      <w:rPr>
        <w:rFonts w:ascii="Wingdings" w:hAnsi="Wingdings" w:hint="default"/>
      </w:rPr>
    </w:lvl>
    <w:lvl w:ilvl="3" w:tplc="04090001" w:tentative="1">
      <w:start w:val="1"/>
      <w:numFmt w:val="bullet"/>
      <w:lvlText w:val=""/>
      <w:lvlJc w:val="left"/>
      <w:pPr>
        <w:ind w:left="2998" w:hanging="360"/>
      </w:pPr>
      <w:rPr>
        <w:rFonts w:ascii="Symbol" w:hAnsi="Symbol" w:hint="default"/>
      </w:rPr>
    </w:lvl>
    <w:lvl w:ilvl="4" w:tplc="04090003" w:tentative="1">
      <w:start w:val="1"/>
      <w:numFmt w:val="bullet"/>
      <w:lvlText w:val="o"/>
      <w:lvlJc w:val="left"/>
      <w:pPr>
        <w:ind w:left="3718" w:hanging="360"/>
      </w:pPr>
      <w:rPr>
        <w:rFonts w:ascii="Courier New" w:hAnsi="Courier New" w:cs="Courier New" w:hint="default"/>
      </w:rPr>
    </w:lvl>
    <w:lvl w:ilvl="5" w:tplc="04090005" w:tentative="1">
      <w:start w:val="1"/>
      <w:numFmt w:val="bullet"/>
      <w:lvlText w:val=""/>
      <w:lvlJc w:val="left"/>
      <w:pPr>
        <w:ind w:left="4438" w:hanging="360"/>
      </w:pPr>
      <w:rPr>
        <w:rFonts w:ascii="Wingdings" w:hAnsi="Wingdings" w:hint="default"/>
      </w:rPr>
    </w:lvl>
    <w:lvl w:ilvl="6" w:tplc="04090001" w:tentative="1">
      <w:start w:val="1"/>
      <w:numFmt w:val="bullet"/>
      <w:lvlText w:val=""/>
      <w:lvlJc w:val="left"/>
      <w:pPr>
        <w:ind w:left="5158" w:hanging="360"/>
      </w:pPr>
      <w:rPr>
        <w:rFonts w:ascii="Symbol" w:hAnsi="Symbol" w:hint="default"/>
      </w:rPr>
    </w:lvl>
    <w:lvl w:ilvl="7" w:tplc="04090003" w:tentative="1">
      <w:start w:val="1"/>
      <w:numFmt w:val="bullet"/>
      <w:lvlText w:val="o"/>
      <w:lvlJc w:val="left"/>
      <w:pPr>
        <w:ind w:left="5878" w:hanging="360"/>
      </w:pPr>
      <w:rPr>
        <w:rFonts w:ascii="Courier New" w:hAnsi="Courier New" w:cs="Courier New" w:hint="default"/>
      </w:rPr>
    </w:lvl>
    <w:lvl w:ilvl="8" w:tplc="04090005" w:tentative="1">
      <w:start w:val="1"/>
      <w:numFmt w:val="bullet"/>
      <w:lvlText w:val=""/>
      <w:lvlJc w:val="left"/>
      <w:pPr>
        <w:ind w:left="6598" w:hanging="360"/>
      </w:pPr>
      <w:rPr>
        <w:rFonts w:ascii="Wingdings" w:hAnsi="Wingdings" w:hint="default"/>
      </w:rPr>
    </w:lvl>
  </w:abstractNum>
  <w:abstractNum w:abstractNumId="4" w15:restartNumberingAfterBreak="0">
    <w:nsid w:val="4F68208A"/>
    <w:multiLevelType w:val="hybridMultilevel"/>
    <w:tmpl w:val="8D7C765E"/>
    <w:lvl w:ilvl="0" w:tplc="9FB8BD88">
      <w:start w:val="1"/>
      <w:numFmt w:val="lowerLetter"/>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 w15:restartNumberingAfterBreak="0">
    <w:nsid w:val="53FE0C31"/>
    <w:multiLevelType w:val="hybridMultilevel"/>
    <w:tmpl w:val="F3A00260"/>
    <w:lvl w:ilvl="0" w:tplc="0C7C76E6">
      <w:start w:val="1"/>
      <w:numFmt w:val="lowerLetter"/>
      <w:lvlText w:val="%1."/>
      <w:lvlJc w:val="left"/>
      <w:pPr>
        <w:ind w:left="218" w:hanging="214"/>
      </w:pPr>
      <w:rPr>
        <w:rFonts w:ascii="Times New Roman" w:eastAsia="Times New Roman" w:hAnsi="Times New Roman" w:cs="Times New Roman" w:hint="default"/>
        <w:w w:val="99"/>
        <w:sz w:val="17"/>
        <w:szCs w:val="17"/>
        <w:lang w:val="en-US" w:eastAsia="en-US" w:bidi="ar-SA"/>
      </w:rPr>
    </w:lvl>
    <w:lvl w:ilvl="1" w:tplc="1E4EDCCA">
      <w:numFmt w:val="bullet"/>
      <w:lvlText w:val="•"/>
      <w:lvlJc w:val="left"/>
      <w:pPr>
        <w:ind w:left="882" w:hanging="218"/>
      </w:pPr>
      <w:rPr>
        <w:rFonts w:hint="default"/>
        <w:lang w:val="en-US" w:eastAsia="en-US" w:bidi="ar-SA"/>
      </w:rPr>
    </w:lvl>
    <w:lvl w:ilvl="2" w:tplc="BB8223DA">
      <w:numFmt w:val="bullet"/>
      <w:lvlText w:val="•"/>
      <w:lvlJc w:val="left"/>
      <w:pPr>
        <w:ind w:left="1385" w:hanging="218"/>
      </w:pPr>
      <w:rPr>
        <w:rFonts w:hint="default"/>
        <w:lang w:val="en-US" w:eastAsia="en-US" w:bidi="ar-SA"/>
      </w:rPr>
    </w:lvl>
    <w:lvl w:ilvl="3" w:tplc="CE006DCE">
      <w:numFmt w:val="bullet"/>
      <w:lvlText w:val="•"/>
      <w:lvlJc w:val="left"/>
      <w:pPr>
        <w:ind w:left="1888" w:hanging="218"/>
      </w:pPr>
      <w:rPr>
        <w:rFonts w:hint="default"/>
        <w:lang w:val="en-US" w:eastAsia="en-US" w:bidi="ar-SA"/>
      </w:rPr>
    </w:lvl>
    <w:lvl w:ilvl="4" w:tplc="D7FC6A88">
      <w:numFmt w:val="bullet"/>
      <w:lvlText w:val="•"/>
      <w:lvlJc w:val="left"/>
      <w:pPr>
        <w:ind w:left="2391" w:hanging="218"/>
      </w:pPr>
      <w:rPr>
        <w:rFonts w:hint="default"/>
        <w:lang w:val="en-US" w:eastAsia="en-US" w:bidi="ar-SA"/>
      </w:rPr>
    </w:lvl>
    <w:lvl w:ilvl="5" w:tplc="52F87360">
      <w:numFmt w:val="bullet"/>
      <w:lvlText w:val="•"/>
      <w:lvlJc w:val="left"/>
      <w:pPr>
        <w:ind w:left="2894" w:hanging="218"/>
      </w:pPr>
      <w:rPr>
        <w:rFonts w:hint="default"/>
        <w:lang w:val="en-US" w:eastAsia="en-US" w:bidi="ar-SA"/>
      </w:rPr>
    </w:lvl>
    <w:lvl w:ilvl="6" w:tplc="C17A19B8">
      <w:numFmt w:val="bullet"/>
      <w:lvlText w:val="•"/>
      <w:lvlJc w:val="left"/>
      <w:pPr>
        <w:ind w:left="3397" w:hanging="218"/>
      </w:pPr>
      <w:rPr>
        <w:rFonts w:hint="default"/>
        <w:lang w:val="en-US" w:eastAsia="en-US" w:bidi="ar-SA"/>
      </w:rPr>
    </w:lvl>
    <w:lvl w:ilvl="7" w:tplc="3258C1DA">
      <w:numFmt w:val="bullet"/>
      <w:lvlText w:val="•"/>
      <w:lvlJc w:val="left"/>
      <w:pPr>
        <w:ind w:left="3900" w:hanging="218"/>
      </w:pPr>
      <w:rPr>
        <w:rFonts w:hint="default"/>
        <w:lang w:val="en-US" w:eastAsia="en-US" w:bidi="ar-SA"/>
      </w:rPr>
    </w:lvl>
    <w:lvl w:ilvl="8" w:tplc="500A0778">
      <w:numFmt w:val="bullet"/>
      <w:lvlText w:val="•"/>
      <w:lvlJc w:val="left"/>
      <w:pPr>
        <w:ind w:left="4402" w:hanging="218"/>
      </w:pPr>
      <w:rPr>
        <w:rFonts w:hint="default"/>
        <w:lang w:val="en-US" w:eastAsia="en-US" w:bidi="ar-SA"/>
      </w:rPr>
    </w:lvl>
  </w:abstractNum>
  <w:abstractNum w:abstractNumId="6" w15:restartNumberingAfterBreak="0">
    <w:nsid w:val="5C422028"/>
    <w:multiLevelType w:val="hybridMultilevel"/>
    <w:tmpl w:val="DC2E5F10"/>
    <w:lvl w:ilvl="0" w:tplc="7CA2F260">
      <w:numFmt w:val="bullet"/>
      <w:lvlText w:val="•"/>
      <w:lvlJc w:val="left"/>
      <w:pPr>
        <w:ind w:left="200" w:hanging="185"/>
      </w:pPr>
      <w:rPr>
        <w:rFonts w:ascii="Linux Biolinum O" w:eastAsia="Linux Biolinum O" w:hAnsi="Linux Biolinum O" w:cs="Linux Biolinum O" w:hint="default"/>
        <w:i/>
        <w:w w:val="150"/>
        <w:sz w:val="16"/>
        <w:szCs w:val="16"/>
        <w:lang w:val="en-US" w:eastAsia="en-US" w:bidi="ar-SA"/>
      </w:rPr>
    </w:lvl>
    <w:lvl w:ilvl="1" w:tplc="1F6237AA">
      <w:start w:val="1"/>
      <w:numFmt w:val="decimal"/>
      <w:lvlText w:val="%2."/>
      <w:lvlJc w:val="left"/>
      <w:pPr>
        <w:ind w:left="677" w:hanging="279"/>
      </w:pPr>
      <w:rPr>
        <w:rFonts w:ascii="Times New Roman" w:eastAsia="Times New Roman" w:hAnsi="Times New Roman" w:cs="Times New Roman" w:hint="default"/>
        <w:w w:val="99"/>
        <w:sz w:val="16"/>
        <w:szCs w:val="16"/>
        <w:lang w:val="en-US" w:eastAsia="en-US" w:bidi="ar-SA"/>
      </w:rPr>
    </w:lvl>
    <w:lvl w:ilvl="2" w:tplc="03620D3A">
      <w:numFmt w:val="bullet"/>
      <w:lvlText w:val="•"/>
      <w:lvlJc w:val="left"/>
      <w:pPr>
        <w:ind w:left="680" w:hanging="279"/>
      </w:pPr>
      <w:rPr>
        <w:rFonts w:hint="default"/>
        <w:lang w:val="en-US" w:eastAsia="en-US" w:bidi="ar-SA"/>
      </w:rPr>
    </w:lvl>
    <w:lvl w:ilvl="3" w:tplc="EBFA5CA8">
      <w:numFmt w:val="bullet"/>
      <w:lvlText w:val="•"/>
      <w:lvlJc w:val="left"/>
      <w:pPr>
        <w:ind w:left="2720" w:hanging="279"/>
      </w:pPr>
      <w:rPr>
        <w:rFonts w:hint="default"/>
        <w:lang w:val="en-US" w:eastAsia="en-US" w:bidi="ar-SA"/>
      </w:rPr>
    </w:lvl>
    <w:lvl w:ilvl="4" w:tplc="332A33EA">
      <w:numFmt w:val="bullet"/>
      <w:lvlText w:val="•"/>
      <w:lvlJc w:val="left"/>
      <w:pPr>
        <w:ind w:left="2325" w:hanging="279"/>
      </w:pPr>
      <w:rPr>
        <w:rFonts w:hint="default"/>
        <w:lang w:val="en-US" w:eastAsia="en-US" w:bidi="ar-SA"/>
      </w:rPr>
    </w:lvl>
    <w:lvl w:ilvl="5" w:tplc="19FC16DE">
      <w:numFmt w:val="bullet"/>
      <w:lvlText w:val="•"/>
      <w:lvlJc w:val="left"/>
      <w:pPr>
        <w:ind w:left="1931" w:hanging="279"/>
      </w:pPr>
      <w:rPr>
        <w:rFonts w:hint="default"/>
        <w:lang w:val="en-US" w:eastAsia="en-US" w:bidi="ar-SA"/>
      </w:rPr>
    </w:lvl>
    <w:lvl w:ilvl="6" w:tplc="90A44FA2">
      <w:numFmt w:val="bullet"/>
      <w:lvlText w:val="•"/>
      <w:lvlJc w:val="left"/>
      <w:pPr>
        <w:ind w:left="1537" w:hanging="279"/>
      </w:pPr>
      <w:rPr>
        <w:rFonts w:hint="default"/>
        <w:lang w:val="en-US" w:eastAsia="en-US" w:bidi="ar-SA"/>
      </w:rPr>
    </w:lvl>
    <w:lvl w:ilvl="7" w:tplc="6DBE7802">
      <w:numFmt w:val="bullet"/>
      <w:lvlText w:val="•"/>
      <w:lvlJc w:val="left"/>
      <w:pPr>
        <w:ind w:left="1142" w:hanging="279"/>
      </w:pPr>
      <w:rPr>
        <w:rFonts w:hint="default"/>
        <w:lang w:val="en-US" w:eastAsia="en-US" w:bidi="ar-SA"/>
      </w:rPr>
    </w:lvl>
    <w:lvl w:ilvl="8" w:tplc="5F001F0E">
      <w:numFmt w:val="bullet"/>
      <w:lvlText w:val="•"/>
      <w:lvlJc w:val="left"/>
      <w:pPr>
        <w:ind w:left="748" w:hanging="279"/>
      </w:pPr>
      <w:rPr>
        <w:rFonts w:hint="default"/>
        <w:lang w:val="en-US" w:eastAsia="en-US" w:bidi="ar-SA"/>
      </w:rPr>
    </w:lvl>
  </w:abstractNum>
  <w:abstractNum w:abstractNumId="7" w15:restartNumberingAfterBreak="0">
    <w:nsid w:val="5D02683D"/>
    <w:multiLevelType w:val="hybridMultilevel"/>
    <w:tmpl w:val="04E6619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9AA7195"/>
    <w:multiLevelType w:val="hybridMultilevel"/>
    <w:tmpl w:val="7CA8C968"/>
    <w:lvl w:ilvl="0" w:tplc="FDA6696C">
      <w:start w:val="1"/>
      <w:numFmt w:val="decimal"/>
      <w:lvlText w:val="%1."/>
      <w:lvlJc w:val="left"/>
      <w:pPr>
        <w:ind w:left="240" w:hanging="240"/>
      </w:pPr>
      <w:rPr>
        <w:rFonts w:ascii="Times New Roman" w:eastAsia="Times New Roman" w:hAnsi="Times New Roman" w:cs="Times New Roman" w:hint="default"/>
        <w:w w:val="99"/>
        <w:sz w:val="17"/>
        <w:szCs w:val="17"/>
        <w:lang w:val="en-US" w:eastAsia="en-US" w:bidi="ar-SA"/>
      </w:rPr>
    </w:lvl>
    <w:lvl w:ilvl="1" w:tplc="F328DA84">
      <w:start w:val="1"/>
      <w:numFmt w:val="decimal"/>
      <w:lvlText w:val="%2."/>
      <w:lvlJc w:val="left"/>
      <w:pPr>
        <w:ind w:left="564" w:hanging="227"/>
      </w:pPr>
      <w:rPr>
        <w:rFonts w:ascii="Times New Roman" w:eastAsia="Times New Roman" w:hAnsi="Times New Roman" w:cs="Times New Roman" w:hint="default"/>
        <w:w w:val="99"/>
        <w:sz w:val="17"/>
        <w:szCs w:val="17"/>
        <w:lang w:val="en-US" w:eastAsia="en-US" w:bidi="ar-SA"/>
      </w:rPr>
    </w:lvl>
    <w:lvl w:ilvl="2" w:tplc="3A8C7276">
      <w:numFmt w:val="bullet"/>
      <w:lvlText w:val="•"/>
      <w:lvlJc w:val="left"/>
      <w:pPr>
        <w:ind w:left="1205" w:hanging="227"/>
      </w:pPr>
      <w:rPr>
        <w:rFonts w:hint="default"/>
        <w:lang w:val="en-US" w:eastAsia="en-US" w:bidi="ar-SA"/>
      </w:rPr>
    </w:lvl>
    <w:lvl w:ilvl="3" w:tplc="886042F0">
      <w:numFmt w:val="bullet"/>
      <w:lvlText w:val="•"/>
      <w:lvlJc w:val="left"/>
      <w:pPr>
        <w:ind w:left="1730" w:hanging="227"/>
      </w:pPr>
      <w:rPr>
        <w:rFonts w:hint="default"/>
        <w:lang w:val="en-US" w:eastAsia="en-US" w:bidi="ar-SA"/>
      </w:rPr>
    </w:lvl>
    <w:lvl w:ilvl="4" w:tplc="3BA6CE62">
      <w:numFmt w:val="bullet"/>
      <w:lvlText w:val="•"/>
      <w:lvlJc w:val="left"/>
      <w:pPr>
        <w:ind w:left="2256" w:hanging="227"/>
      </w:pPr>
      <w:rPr>
        <w:rFonts w:hint="default"/>
        <w:lang w:val="en-US" w:eastAsia="en-US" w:bidi="ar-SA"/>
      </w:rPr>
    </w:lvl>
    <w:lvl w:ilvl="5" w:tplc="30E063F2">
      <w:numFmt w:val="bullet"/>
      <w:lvlText w:val="•"/>
      <w:lvlJc w:val="left"/>
      <w:pPr>
        <w:ind w:left="2781" w:hanging="227"/>
      </w:pPr>
      <w:rPr>
        <w:rFonts w:hint="default"/>
        <w:lang w:val="en-US" w:eastAsia="en-US" w:bidi="ar-SA"/>
      </w:rPr>
    </w:lvl>
    <w:lvl w:ilvl="6" w:tplc="DB3C47D8">
      <w:numFmt w:val="bullet"/>
      <w:lvlText w:val="•"/>
      <w:lvlJc w:val="left"/>
      <w:pPr>
        <w:ind w:left="3307" w:hanging="227"/>
      </w:pPr>
      <w:rPr>
        <w:rFonts w:hint="default"/>
        <w:lang w:val="en-US" w:eastAsia="en-US" w:bidi="ar-SA"/>
      </w:rPr>
    </w:lvl>
    <w:lvl w:ilvl="7" w:tplc="AB80E4E0">
      <w:numFmt w:val="bullet"/>
      <w:lvlText w:val="•"/>
      <w:lvlJc w:val="left"/>
      <w:pPr>
        <w:ind w:left="3832" w:hanging="227"/>
      </w:pPr>
      <w:rPr>
        <w:rFonts w:hint="default"/>
        <w:lang w:val="en-US" w:eastAsia="en-US" w:bidi="ar-SA"/>
      </w:rPr>
    </w:lvl>
    <w:lvl w:ilvl="8" w:tplc="E65AC21E">
      <w:numFmt w:val="bullet"/>
      <w:lvlText w:val="•"/>
      <w:lvlJc w:val="left"/>
      <w:pPr>
        <w:ind w:left="4357" w:hanging="227"/>
      </w:pPr>
      <w:rPr>
        <w:rFonts w:hint="default"/>
        <w:lang w:val="en-US" w:eastAsia="en-US" w:bidi="ar-SA"/>
      </w:rPr>
    </w:lvl>
  </w:abstractNum>
  <w:abstractNum w:abstractNumId="9" w15:restartNumberingAfterBreak="0">
    <w:nsid w:val="71CF69D6"/>
    <w:multiLevelType w:val="hybridMultilevel"/>
    <w:tmpl w:val="1D268148"/>
    <w:lvl w:ilvl="0" w:tplc="AEFC89E2">
      <w:start w:val="1"/>
      <w:numFmt w:val="decimal"/>
      <w:pStyle w:val="Heading3"/>
      <w:lvlText w:val="%1)"/>
      <w:lvlJc w:val="left"/>
      <w:pPr>
        <w:ind w:left="1840" w:hanging="520"/>
      </w:pPr>
      <w:rPr>
        <w:rFonts w:hint="default"/>
      </w:rPr>
    </w:lvl>
    <w:lvl w:ilvl="1" w:tplc="04090019" w:tentative="1">
      <w:start w:val="1"/>
      <w:numFmt w:val="lowerLetter"/>
      <w:lvlText w:val="%2."/>
      <w:lvlJc w:val="left"/>
      <w:pPr>
        <w:ind w:left="2440" w:hanging="360"/>
      </w:pPr>
    </w:lvl>
    <w:lvl w:ilvl="2" w:tplc="0409001B" w:tentative="1">
      <w:start w:val="1"/>
      <w:numFmt w:val="lowerRoman"/>
      <w:lvlText w:val="%3."/>
      <w:lvlJc w:val="right"/>
      <w:pPr>
        <w:ind w:left="3160" w:hanging="180"/>
      </w:pPr>
    </w:lvl>
    <w:lvl w:ilvl="3" w:tplc="0409000F" w:tentative="1">
      <w:start w:val="1"/>
      <w:numFmt w:val="decimal"/>
      <w:lvlText w:val="%4."/>
      <w:lvlJc w:val="left"/>
      <w:pPr>
        <w:ind w:left="3880" w:hanging="360"/>
      </w:pPr>
    </w:lvl>
    <w:lvl w:ilvl="4" w:tplc="04090019" w:tentative="1">
      <w:start w:val="1"/>
      <w:numFmt w:val="lowerLetter"/>
      <w:lvlText w:val="%5."/>
      <w:lvlJc w:val="left"/>
      <w:pPr>
        <w:ind w:left="4600" w:hanging="360"/>
      </w:pPr>
    </w:lvl>
    <w:lvl w:ilvl="5" w:tplc="0409001B" w:tentative="1">
      <w:start w:val="1"/>
      <w:numFmt w:val="lowerRoman"/>
      <w:lvlText w:val="%6."/>
      <w:lvlJc w:val="right"/>
      <w:pPr>
        <w:ind w:left="5320" w:hanging="180"/>
      </w:pPr>
    </w:lvl>
    <w:lvl w:ilvl="6" w:tplc="0409000F" w:tentative="1">
      <w:start w:val="1"/>
      <w:numFmt w:val="decimal"/>
      <w:lvlText w:val="%7."/>
      <w:lvlJc w:val="left"/>
      <w:pPr>
        <w:ind w:left="6040" w:hanging="360"/>
      </w:pPr>
    </w:lvl>
    <w:lvl w:ilvl="7" w:tplc="04090019" w:tentative="1">
      <w:start w:val="1"/>
      <w:numFmt w:val="lowerLetter"/>
      <w:lvlText w:val="%8."/>
      <w:lvlJc w:val="left"/>
      <w:pPr>
        <w:ind w:left="6760" w:hanging="360"/>
      </w:pPr>
    </w:lvl>
    <w:lvl w:ilvl="8" w:tplc="0409001B" w:tentative="1">
      <w:start w:val="1"/>
      <w:numFmt w:val="lowerRoman"/>
      <w:lvlText w:val="%9."/>
      <w:lvlJc w:val="right"/>
      <w:pPr>
        <w:ind w:left="7480" w:hanging="180"/>
      </w:pPr>
    </w:lvl>
  </w:abstractNum>
  <w:abstractNum w:abstractNumId="10" w15:restartNumberingAfterBreak="0">
    <w:nsid w:val="774E3C49"/>
    <w:multiLevelType w:val="hybridMultilevel"/>
    <w:tmpl w:val="921CA5B8"/>
    <w:lvl w:ilvl="0" w:tplc="41CEEAE2">
      <w:start w:val="1"/>
      <w:numFmt w:val="upperLetter"/>
      <w:lvlText w:val="%1."/>
      <w:lvlJc w:val="left"/>
      <w:pPr>
        <w:ind w:left="320" w:hanging="200"/>
      </w:pPr>
      <w:rPr>
        <w:rFonts w:hint="default"/>
      </w:rPr>
    </w:lvl>
    <w:lvl w:ilvl="1" w:tplc="04090019" w:tentative="1">
      <w:start w:val="1"/>
      <w:numFmt w:val="lowerLetter"/>
      <w:lvlText w:val="%2."/>
      <w:lvlJc w:val="left"/>
      <w:pPr>
        <w:ind w:left="1200" w:hanging="360"/>
      </w:pPr>
    </w:lvl>
    <w:lvl w:ilvl="2" w:tplc="0409001B" w:tentative="1">
      <w:start w:val="1"/>
      <w:numFmt w:val="lowerRoman"/>
      <w:lvlText w:val="%3."/>
      <w:lvlJc w:val="right"/>
      <w:pPr>
        <w:ind w:left="1920" w:hanging="180"/>
      </w:pPr>
    </w:lvl>
    <w:lvl w:ilvl="3" w:tplc="0409000F" w:tentative="1">
      <w:start w:val="1"/>
      <w:numFmt w:val="decimal"/>
      <w:lvlText w:val="%4."/>
      <w:lvlJc w:val="left"/>
      <w:pPr>
        <w:ind w:left="2640" w:hanging="360"/>
      </w:pPr>
    </w:lvl>
    <w:lvl w:ilvl="4" w:tplc="04090019" w:tentative="1">
      <w:start w:val="1"/>
      <w:numFmt w:val="lowerLetter"/>
      <w:lvlText w:val="%5."/>
      <w:lvlJc w:val="left"/>
      <w:pPr>
        <w:ind w:left="3360" w:hanging="360"/>
      </w:pPr>
    </w:lvl>
    <w:lvl w:ilvl="5" w:tplc="0409001B" w:tentative="1">
      <w:start w:val="1"/>
      <w:numFmt w:val="lowerRoman"/>
      <w:lvlText w:val="%6."/>
      <w:lvlJc w:val="right"/>
      <w:pPr>
        <w:ind w:left="4080" w:hanging="180"/>
      </w:pPr>
    </w:lvl>
    <w:lvl w:ilvl="6" w:tplc="0409000F" w:tentative="1">
      <w:start w:val="1"/>
      <w:numFmt w:val="decimal"/>
      <w:lvlText w:val="%7."/>
      <w:lvlJc w:val="left"/>
      <w:pPr>
        <w:ind w:left="4800" w:hanging="360"/>
      </w:pPr>
    </w:lvl>
    <w:lvl w:ilvl="7" w:tplc="04090019" w:tentative="1">
      <w:start w:val="1"/>
      <w:numFmt w:val="lowerLetter"/>
      <w:lvlText w:val="%8."/>
      <w:lvlJc w:val="left"/>
      <w:pPr>
        <w:ind w:left="5520" w:hanging="360"/>
      </w:pPr>
    </w:lvl>
    <w:lvl w:ilvl="8" w:tplc="0409001B" w:tentative="1">
      <w:start w:val="1"/>
      <w:numFmt w:val="lowerRoman"/>
      <w:lvlText w:val="%9."/>
      <w:lvlJc w:val="right"/>
      <w:pPr>
        <w:ind w:left="6240" w:hanging="180"/>
      </w:pPr>
    </w:lvl>
  </w:abstractNum>
  <w:abstractNum w:abstractNumId="11" w15:restartNumberingAfterBreak="0">
    <w:nsid w:val="7CE774FC"/>
    <w:multiLevelType w:val="hybridMultilevel"/>
    <w:tmpl w:val="69487F90"/>
    <w:lvl w:ilvl="0" w:tplc="423C61AC">
      <w:start w:val="1"/>
      <w:numFmt w:val="decimal"/>
      <w:lvlText w:val="%1."/>
      <w:lvlJc w:val="left"/>
      <w:pPr>
        <w:ind w:left="351" w:hanging="133"/>
      </w:pPr>
      <w:rPr>
        <w:rFonts w:ascii="Arial" w:eastAsia="Arial" w:hAnsi="Arial" w:cs="Arial" w:hint="default"/>
        <w:w w:val="99"/>
        <w:sz w:val="14"/>
        <w:szCs w:val="14"/>
      </w:rPr>
    </w:lvl>
    <w:lvl w:ilvl="1" w:tplc="6EAC2BF2">
      <w:numFmt w:val="bullet"/>
      <w:lvlText w:val="•"/>
      <w:lvlJc w:val="left"/>
      <w:pPr>
        <w:ind w:left="765" w:hanging="133"/>
      </w:pPr>
      <w:rPr>
        <w:rFonts w:hint="default"/>
      </w:rPr>
    </w:lvl>
    <w:lvl w:ilvl="2" w:tplc="30BE7152">
      <w:numFmt w:val="bullet"/>
      <w:lvlText w:val="•"/>
      <w:lvlJc w:val="left"/>
      <w:pPr>
        <w:ind w:left="1171" w:hanging="133"/>
      </w:pPr>
      <w:rPr>
        <w:rFonts w:hint="default"/>
      </w:rPr>
    </w:lvl>
    <w:lvl w:ilvl="3" w:tplc="C9926CC6">
      <w:numFmt w:val="bullet"/>
      <w:lvlText w:val="•"/>
      <w:lvlJc w:val="left"/>
      <w:pPr>
        <w:ind w:left="1577" w:hanging="133"/>
      </w:pPr>
      <w:rPr>
        <w:rFonts w:hint="default"/>
      </w:rPr>
    </w:lvl>
    <w:lvl w:ilvl="4" w:tplc="4D76418E">
      <w:numFmt w:val="bullet"/>
      <w:lvlText w:val="•"/>
      <w:lvlJc w:val="left"/>
      <w:pPr>
        <w:ind w:left="1983" w:hanging="133"/>
      </w:pPr>
      <w:rPr>
        <w:rFonts w:hint="default"/>
      </w:rPr>
    </w:lvl>
    <w:lvl w:ilvl="5" w:tplc="790C2F4C">
      <w:numFmt w:val="bullet"/>
      <w:lvlText w:val="•"/>
      <w:lvlJc w:val="left"/>
      <w:pPr>
        <w:ind w:left="2389" w:hanging="133"/>
      </w:pPr>
      <w:rPr>
        <w:rFonts w:hint="default"/>
      </w:rPr>
    </w:lvl>
    <w:lvl w:ilvl="6" w:tplc="F28A493E">
      <w:numFmt w:val="bullet"/>
      <w:lvlText w:val="•"/>
      <w:lvlJc w:val="left"/>
      <w:pPr>
        <w:ind w:left="2794" w:hanging="133"/>
      </w:pPr>
      <w:rPr>
        <w:rFonts w:hint="default"/>
      </w:rPr>
    </w:lvl>
    <w:lvl w:ilvl="7" w:tplc="410CC44A">
      <w:numFmt w:val="bullet"/>
      <w:lvlText w:val="•"/>
      <w:lvlJc w:val="left"/>
      <w:pPr>
        <w:ind w:left="3200" w:hanging="133"/>
      </w:pPr>
      <w:rPr>
        <w:rFonts w:hint="default"/>
      </w:rPr>
    </w:lvl>
    <w:lvl w:ilvl="8" w:tplc="E99ED870">
      <w:numFmt w:val="bullet"/>
      <w:lvlText w:val="•"/>
      <w:lvlJc w:val="left"/>
      <w:pPr>
        <w:ind w:left="3606" w:hanging="133"/>
      </w:pPr>
      <w:rPr>
        <w:rFonts w:hint="default"/>
      </w:rPr>
    </w:lvl>
  </w:abstractNum>
  <w:abstractNum w:abstractNumId="12" w15:restartNumberingAfterBreak="0">
    <w:nsid w:val="7F554111"/>
    <w:multiLevelType w:val="hybridMultilevel"/>
    <w:tmpl w:val="07A0E5DE"/>
    <w:lvl w:ilvl="0" w:tplc="36920270">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89112140">
    <w:abstractNumId w:val="11"/>
  </w:num>
  <w:num w:numId="2" w16cid:durableId="342905009">
    <w:abstractNumId w:val="0"/>
  </w:num>
  <w:num w:numId="3" w16cid:durableId="1744445992">
    <w:abstractNumId w:val="2"/>
  </w:num>
  <w:num w:numId="4" w16cid:durableId="85076689">
    <w:abstractNumId w:val="3"/>
  </w:num>
  <w:num w:numId="5" w16cid:durableId="267082609">
    <w:abstractNumId w:val="12"/>
  </w:num>
  <w:num w:numId="6" w16cid:durableId="1356074984">
    <w:abstractNumId w:val="10"/>
  </w:num>
  <w:num w:numId="7" w16cid:durableId="1458528312">
    <w:abstractNumId w:val="9"/>
  </w:num>
  <w:num w:numId="8" w16cid:durableId="1543203343">
    <w:abstractNumId w:val="1"/>
  </w:num>
  <w:num w:numId="9" w16cid:durableId="1798983235">
    <w:abstractNumId w:val="10"/>
    <w:lvlOverride w:ilvl="0">
      <w:startOverride w:val="1"/>
    </w:lvlOverride>
  </w:num>
  <w:num w:numId="10" w16cid:durableId="1649549007">
    <w:abstractNumId w:val="10"/>
    <w:lvlOverride w:ilvl="0">
      <w:startOverride w:val="1"/>
    </w:lvlOverride>
  </w:num>
  <w:num w:numId="11" w16cid:durableId="1564565157">
    <w:abstractNumId w:val="10"/>
    <w:lvlOverride w:ilvl="0">
      <w:startOverride w:val="1"/>
    </w:lvlOverride>
  </w:num>
  <w:num w:numId="12" w16cid:durableId="243033963">
    <w:abstractNumId w:val="9"/>
    <w:lvlOverride w:ilvl="0">
      <w:startOverride w:val="1"/>
    </w:lvlOverride>
  </w:num>
  <w:num w:numId="13" w16cid:durableId="1026252296">
    <w:abstractNumId w:val="10"/>
    <w:lvlOverride w:ilvl="0">
      <w:startOverride w:val="1"/>
    </w:lvlOverride>
  </w:num>
  <w:num w:numId="14" w16cid:durableId="252668724">
    <w:abstractNumId w:val="7"/>
  </w:num>
  <w:num w:numId="15" w16cid:durableId="1841962439">
    <w:abstractNumId w:val="8"/>
  </w:num>
  <w:num w:numId="16" w16cid:durableId="701248797">
    <w:abstractNumId w:val="5"/>
  </w:num>
  <w:num w:numId="17" w16cid:durableId="636489689">
    <w:abstractNumId w:val="6"/>
  </w:num>
  <w:num w:numId="18" w16cid:durableId="7844289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mirrorMargins/>
  <w:proofState w:spelling="clean" w:grammar="clean"/>
  <w:defaultTabStop w:val="3920"/>
  <w:evenAndOddHeaders/>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08B6"/>
    <w:rsid w:val="00001079"/>
    <w:rsid w:val="0000269A"/>
    <w:rsid w:val="000048E0"/>
    <w:rsid w:val="00006821"/>
    <w:rsid w:val="00011DF3"/>
    <w:rsid w:val="000131F8"/>
    <w:rsid w:val="00014865"/>
    <w:rsid w:val="00020EDE"/>
    <w:rsid w:val="00021B07"/>
    <w:rsid w:val="00027C3E"/>
    <w:rsid w:val="00031F99"/>
    <w:rsid w:val="0003226D"/>
    <w:rsid w:val="00034827"/>
    <w:rsid w:val="00035BE4"/>
    <w:rsid w:val="00036BDA"/>
    <w:rsid w:val="000404F0"/>
    <w:rsid w:val="00047DC2"/>
    <w:rsid w:val="0005273A"/>
    <w:rsid w:val="000568C7"/>
    <w:rsid w:val="00066E6F"/>
    <w:rsid w:val="000808AC"/>
    <w:rsid w:val="000852E2"/>
    <w:rsid w:val="00090694"/>
    <w:rsid w:val="00095145"/>
    <w:rsid w:val="000968F2"/>
    <w:rsid w:val="00096BD9"/>
    <w:rsid w:val="000A42CD"/>
    <w:rsid w:val="000B190C"/>
    <w:rsid w:val="000C2709"/>
    <w:rsid w:val="000D082B"/>
    <w:rsid w:val="000D148B"/>
    <w:rsid w:val="000D7416"/>
    <w:rsid w:val="000E002A"/>
    <w:rsid w:val="000E081E"/>
    <w:rsid w:val="000E1866"/>
    <w:rsid w:val="000E1C71"/>
    <w:rsid w:val="000E30D4"/>
    <w:rsid w:val="000E5B83"/>
    <w:rsid w:val="000F25A4"/>
    <w:rsid w:val="00103F33"/>
    <w:rsid w:val="00105EEB"/>
    <w:rsid w:val="0011485C"/>
    <w:rsid w:val="0012069A"/>
    <w:rsid w:val="00127A56"/>
    <w:rsid w:val="00132404"/>
    <w:rsid w:val="00136D07"/>
    <w:rsid w:val="00143B04"/>
    <w:rsid w:val="00152EE7"/>
    <w:rsid w:val="001647DC"/>
    <w:rsid w:val="001647E2"/>
    <w:rsid w:val="001655E6"/>
    <w:rsid w:val="00166AC4"/>
    <w:rsid w:val="0017647E"/>
    <w:rsid w:val="0017731B"/>
    <w:rsid w:val="00182153"/>
    <w:rsid w:val="00190E56"/>
    <w:rsid w:val="00197B92"/>
    <w:rsid w:val="001B2D06"/>
    <w:rsid w:val="001C0A92"/>
    <w:rsid w:val="001C54D2"/>
    <w:rsid w:val="001D0300"/>
    <w:rsid w:val="001D1DBB"/>
    <w:rsid w:val="001D38FE"/>
    <w:rsid w:val="001D3F71"/>
    <w:rsid w:val="001D68D8"/>
    <w:rsid w:val="001D753E"/>
    <w:rsid w:val="001E0B79"/>
    <w:rsid w:val="001E1699"/>
    <w:rsid w:val="001E3F21"/>
    <w:rsid w:val="001E6CDE"/>
    <w:rsid w:val="001F0C69"/>
    <w:rsid w:val="001F4797"/>
    <w:rsid w:val="001F64FD"/>
    <w:rsid w:val="001F6ECB"/>
    <w:rsid w:val="00201A2B"/>
    <w:rsid w:val="002144A9"/>
    <w:rsid w:val="00216BC8"/>
    <w:rsid w:val="00226967"/>
    <w:rsid w:val="002359C9"/>
    <w:rsid w:val="00243BF2"/>
    <w:rsid w:val="00243DCB"/>
    <w:rsid w:val="002471DC"/>
    <w:rsid w:val="00250179"/>
    <w:rsid w:val="002520E6"/>
    <w:rsid w:val="00263AD1"/>
    <w:rsid w:val="00264576"/>
    <w:rsid w:val="00270E93"/>
    <w:rsid w:val="00272A21"/>
    <w:rsid w:val="00272A28"/>
    <w:rsid w:val="002810C5"/>
    <w:rsid w:val="00282EA1"/>
    <w:rsid w:val="002830A5"/>
    <w:rsid w:val="00284302"/>
    <w:rsid w:val="00286017"/>
    <w:rsid w:val="00286715"/>
    <w:rsid w:val="00286CD8"/>
    <w:rsid w:val="00292B71"/>
    <w:rsid w:val="00297C55"/>
    <w:rsid w:val="002A1D86"/>
    <w:rsid w:val="002B18C0"/>
    <w:rsid w:val="002B6496"/>
    <w:rsid w:val="002C08A6"/>
    <w:rsid w:val="002C1D36"/>
    <w:rsid w:val="002C20F8"/>
    <w:rsid w:val="002C334D"/>
    <w:rsid w:val="002D0F18"/>
    <w:rsid w:val="002D4C2A"/>
    <w:rsid w:val="002E0B4A"/>
    <w:rsid w:val="002E5241"/>
    <w:rsid w:val="002F1EA4"/>
    <w:rsid w:val="002F38FF"/>
    <w:rsid w:val="002F4004"/>
    <w:rsid w:val="002F7A8E"/>
    <w:rsid w:val="00312257"/>
    <w:rsid w:val="00313DA6"/>
    <w:rsid w:val="003161CE"/>
    <w:rsid w:val="0032059D"/>
    <w:rsid w:val="00326A05"/>
    <w:rsid w:val="00326B2A"/>
    <w:rsid w:val="00327463"/>
    <w:rsid w:val="00332C2F"/>
    <w:rsid w:val="00334C2C"/>
    <w:rsid w:val="003370AA"/>
    <w:rsid w:val="003464B8"/>
    <w:rsid w:val="00346C5C"/>
    <w:rsid w:val="00347912"/>
    <w:rsid w:val="003508DA"/>
    <w:rsid w:val="00356737"/>
    <w:rsid w:val="00360BC4"/>
    <w:rsid w:val="00364AAA"/>
    <w:rsid w:val="003652D1"/>
    <w:rsid w:val="00365855"/>
    <w:rsid w:val="003658F1"/>
    <w:rsid w:val="0036771B"/>
    <w:rsid w:val="00384044"/>
    <w:rsid w:val="003851B9"/>
    <w:rsid w:val="00390B47"/>
    <w:rsid w:val="00391C9E"/>
    <w:rsid w:val="00394018"/>
    <w:rsid w:val="00395969"/>
    <w:rsid w:val="003A4D2C"/>
    <w:rsid w:val="003B1569"/>
    <w:rsid w:val="003B3D98"/>
    <w:rsid w:val="003B4AD0"/>
    <w:rsid w:val="003B57C1"/>
    <w:rsid w:val="003C50C8"/>
    <w:rsid w:val="003D125B"/>
    <w:rsid w:val="003D3226"/>
    <w:rsid w:val="003D38E5"/>
    <w:rsid w:val="003D56BE"/>
    <w:rsid w:val="003D630E"/>
    <w:rsid w:val="003D7564"/>
    <w:rsid w:val="003E1937"/>
    <w:rsid w:val="003E1D6C"/>
    <w:rsid w:val="003E3B29"/>
    <w:rsid w:val="003E7EFF"/>
    <w:rsid w:val="003F01B0"/>
    <w:rsid w:val="004065F5"/>
    <w:rsid w:val="004078BC"/>
    <w:rsid w:val="004145F1"/>
    <w:rsid w:val="00423842"/>
    <w:rsid w:val="00423B4A"/>
    <w:rsid w:val="00423D30"/>
    <w:rsid w:val="00424320"/>
    <w:rsid w:val="00424F4B"/>
    <w:rsid w:val="00425A89"/>
    <w:rsid w:val="004333DF"/>
    <w:rsid w:val="004344A1"/>
    <w:rsid w:val="00440122"/>
    <w:rsid w:val="004416B2"/>
    <w:rsid w:val="00442992"/>
    <w:rsid w:val="00443DF1"/>
    <w:rsid w:val="00444C4F"/>
    <w:rsid w:val="00452232"/>
    <w:rsid w:val="00452B8A"/>
    <w:rsid w:val="00453698"/>
    <w:rsid w:val="00477745"/>
    <w:rsid w:val="00477AFA"/>
    <w:rsid w:val="004835C0"/>
    <w:rsid w:val="00484278"/>
    <w:rsid w:val="00491898"/>
    <w:rsid w:val="004930AA"/>
    <w:rsid w:val="00494557"/>
    <w:rsid w:val="00497461"/>
    <w:rsid w:val="004A1A8C"/>
    <w:rsid w:val="004A2456"/>
    <w:rsid w:val="004A7778"/>
    <w:rsid w:val="004B1532"/>
    <w:rsid w:val="004B1552"/>
    <w:rsid w:val="004B2DC0"/>
    <w:rsid w:val="004B3BDA"/>
    <w:rsid w:val="004C0371"/>
    <w:rsid w:val="004D23E3"/>
    <w:rsid w:val="004D3759"/>
    <w:rsid w:val="004D6620"/>
    <w:rsid w:val="004F488D"/>
    <w:rsid w:val="004F7E66"/>
    <w:rsid w:val="0050139B"/>
    <w:rsid w:val="0050242B"/>
    <w:rsid w:val="005034CE"/>
    <w:rsid w:val="00505E1F"/>
    <w:rsid w:val="00517E9A"/>
    <w:rsid w:val="00521AE3"/>
    <w:rsid w:val="00527432"/>
    <w:rsid w:val="00527CCC"/>
    <w:rsid w:val="00533D96"/>
    <w:rsid w:val="00535589"/>
    <w:rsid w:val="00544ABE"/>
    <w:rsid w:val="00544CA0"/>
    <w:rsid w:val="005559B4"/>
    <w:rsid w:val="00566CFE"/>
    <w:rsid w:val="00573915"/>
    <w:rsid w:val="00577776"/>
    <w:rsid w:val="00580E3C"/>
    <w:rsid w:val="00580E48"/>
    <w:rsid w:val="00585627"/>
    <w:rsid w:val="00585BAA"/>
    <w:rsid w:val="00594C18"/>
    <w:rsid w:val="005A33E9"/>
    <w:rsid w:val="005B2280"/>
    <w:rsid w:val="005C000E"/>
    <w:rsid w:val="005C0A05"/>
    <w:rsid w:val="005C1958"/>
    <w:rsid w:val="005D7344"/>
    <w:rsid w:val="005D7861"/>
    <w:rsid w:val="005F2186"/>
    <w:rsid w:val="005F60BF"/>
    <w:rsid w:val="005F76B2"/>
    <w:rsid w:val="005F7C04"/>
    <w:rsid w:val="006025CA"/>
    <w:rsid w:val="00606CE2"/>
    <w:rsid w:val="0061093C"/>
    <w:rsid w:val="006154D8"/>
    <w:rsid w:val="0062137D"/>
    <w:rsid w:val="0062389D"/>
    <w:rsid w:val="006264E7"/>
    <w:rsid w:val="00643391"/>
    <w:rsid w:val="006533E8"/>
    <w:rsid w:val="00654396"/>
    <w:rsid w:val="006544FE"/>
    <w:rsid w:val="006553CC"/>
    <w:rsid w:val="00666C3F"/>
    <w:rsid w:val="0067165F"/>
    <w:rsid w:val="00684247"/>
    <w:rsid w:val="00687137"/>
    <w:rsid w:val="006904C1"/>
    <w:rsid w:val="00695A04"/>
    <w:rsid w:val="00695AE0"/>
    <w:rsid w:val="006A409B"/>
    <w:rsid w:val="006A56AB"/>
    <w:rsid w:val="006B0325"/>
    <w:rsid w:val="006B53C5"/>
    <w:rsid w:val="006C0B8A"/>
    <w:rsid w:val="006C3BAC"/>
    <w:rsid w:val="006D081A"/>
    <w:rsid w:val="006D2A75"/>
    <w:rsid w:val="006D6483"/>
    <w:rsid w:val="006D6669"/>
    <w:rsid w:val="006E0E4C"/>
    <w:rsid w:val="006E5135"/>
    <w:rsid w:val="006E7072"/>
    <w:rsid w:val="006F04EA"/>
    <w:rsid w:val="006F225D"/>
    <w:rsid w:val="006F27FE"/>
    <w:rsid w:val="006F5C51"/>
    <w:rsid w:val="006F6BC6"/>
    <w:rsid w:val="006F7A90"/>
    <w:rsid w:val="00702FC0"/>
    <w:rsid w:val="00714D6F"/>
    <w:rsid w:val="00715234"/>
    <w:rsid w:val="00715F85"/>
    <w:rsid w:val="0071605F"/>
    <w:rsid w:val="00716FEF"/>
    <w:rsid w:val="007242F5"/>
    <w:rsid w:val="00724476"/>
    <w:rsid w:val="007256E3"/>
    <w:rsid w:val="00733FF1"/>
    <w:rsid w:val="0073516B"/>
    <w:rsid w:val="007379D8"/>
    <w:rsid w:val="00745EBF"/>
    <w:rsid w:val="0075113F"/>
    <w:rsid w:val="00752BB5"/>
    <w:rsid w:val="00757C68"/>
    <w:rsid w:val="00761D52"/>
    <w:rsid w:val="00764A60"/>
    <w:rsid w:val="00766C1D"/>
    <w:rsid w:val="007715C1"/>
    <w:rsid w:val="00776DF5"/>
    <w:rsid w:val="00784D31"/>
    <w:rsid w:val="007862D9"/>
    <w:rsid w:val="00795B6C"/>
    <w:rsid w:val="007A5AB6"/>
    <w:rsid w:val="007A5B91"/>
    <w:rsid w:val="007B59F3"/>
    <w:rsid w:val="007B5E77"/>
    <w:rsid w:val="007B7AAD"/>
    <w:rsid w:val="007C7EE6"/>
    <w:rsid w:val="007D1DC1"/>
    <w:rsid w:val="007D516D"/>
    <w:rsid w:val="007D663C"/>
    <w:rsid w:val="007D6756"/>
    <w:rsid w:val="007E3E06"/>
    <w:rsid w:val="007E75DC"/>
    <w:rsid w:val="007E7DD4"/>
    <w:rsid w:val="007F19B2"/>
    <w:rsid w:val="00800141"/>
    <w:rsid w:val="00801E6B"/>
    <w:rsid w:val="00801E8D"/>
    <w:rsid w:val="00804DD8"/>
    <w:rsid w:val="00805E5E"/>
    <w:rsid w:val="00805EA5"/>
    <w:rsid w:val="008071CC"/>
    <w:rsid w:val="008108BC"/>
    <w:rsid w:val="00812B98"/>
    <w:rsid w:val="00814FBE"/>
    <w:rsid w:val="00815C5C"/>
    <w:rsid w:val="00822669"/>
    <w:rsid w:val="00822901"/>
    <w:rsid w:val="00823BDE"/>
    <w:rsid w:val="008259A3"/>
    <w:rsid w:val="0082759A"/>
    <w:rsid w:val="00831698"/>
    <w:rsid w:val="00833321"/>
    <w:rsid w:val="008353C5"/>
    <w:rsid w:val="00836DEF"/>
    <w:rsid w:val="00842CA0"/>
    <w:rsid w:val="00844BAC"/>
    <w:rsid w:val="00846AE3"/>
    <w:rsid w:val="00863598"/>
    <w:rsid w:val="00863718"/>
    <w:rsid w:val="00867034"/>
    <w:rsid w:val="00875361"/>
    <w:rsid w:val="00880E19"/>
    <w:rsid w:val="00883BCD"/>
    <w:rsid w:val="00885DF3"/>
    <w:rsid w:val="00887FDB"/>
    <w:rsid w:val="008904CA"/>
    <w:rsid w:val="00892853"/>
    <w:rsid w:val="008A6DC7"/>
    <w:rsid w:val="008C2BB6"/>
    <w:rsid w:val="008C3803"/>
    <w:rsid w:val="008C40F2"/>
    <w:rsid w:val="008D09B5"/>
    <w:rsid w:val="008D7470"/>
    <w:rsid w:val="008E1554"/>
    <w:rsid w:val="008E4497"/>
    <w:rsid w:val="008E44DC"/>
    <w:rsid w:val="008F1C91"/>
    <w:rsid w:val="008F2589"/>
    <w:rsid w:val="009016CA"/>
    <w:rsid w:val="00901FA3"/>
    <w:rsid w:val="009024F3"/>
    <w:rsid w:val="009029C4"/>
    <w:rsid w:val="00903D1C"/>
    <w:rsid w:val="00904B3E"/>
    <w:rsid w:val="00906683"/>
    <w:rsid w:val="00911D35"/>
    <w:rsid w:val="00913E5C"/>
    <w:rsid w:val="00916E8E"/>
    <w:rsid w:val="009245C5"/>
    <w:rsid w:val="00925DAF"/>
    <w:rsid w:val="009263F2"/>
    <w:rsid w:val="00927872"/>
    <w:rsid w:val="0093450A"/>
    <w:rsid w:val="009420C4"/>
    <w:rsid w:val="00946BEA"/>
    <w:rsid w:val="0095129F"/>
    <w:rsid w:val="00955159"/>
    <w:rsid w:val="00955779"/>
    <w:rsid w:val="0095798C"/>
    <w:rsid w:val="009659B4"/>
    <w:rsid w:val="009708B6"/>
    <w:rsid w:val="00970C38"/>
    <w:rsid w:val="0097386C"/>
    <w:rsid w:val="009861BD"/>
    <w:rsid w:val="00990F3E"/>
    <w:rsid w:val="00992CDE"/>
    <w:rsid w:val="00994167"/>
    <w:rsid w:val="009941A7"/>
    <w:rsid w:val="0099581E"/>
    <w:rsid w:val="009A08B6"/>
    <w:rsid w:val="009A7BE2"/>
    <w:rsid w:val="009B133D"/>
    <w:rsid w:val="009B2076"/>
    <w:rsid w:val="009B32C2"/>
    <w:rsid w:val="009B3809"/>
    <w:rsid w:val="009B47A2"/>
    <w:rsid w:val="009B6B0E"/>
    <w:rsid w:val="009B73B6"/>
    <w:rsid w:val="009D56D3"/>
    <w:rsid w:val="009D5C87"/>
    <w:rsid w:val="009D636D"/>
    <w:rsid w:val="009D67AA"/>
    <w:rsid w:val="009E77A3"/>
    <w:rsid w:val="009E7CF5"/>
    <w:rsid w:val="009F24D8"/>
    <w:rsid w:val="00A057D7"/>
    <w:rsid w:val="00A409B3"/>
    <w:rsid w:val="00A41AEC"/>
    <w:rsid w:val="00A423D9"/>
    <w:rsid w:val="00A42749"/>
    <w:rsid w:val="00A428DF"/>
    <w:rsid w:val="00A42A4F"/>
    <w:rsid w:val="00A46498"/>
    <w:rsid w:val="00A519A8"/>
    <w:rsid w:val="00A57597"/>
    <w:rsid w:val="00A62A1E"/>
    <w:rsid w:val="00A7141A"/>
    <w:rsid w:val="00A73BAC"/>
    <w:rsid w:val="00A76B7B"/>
    <w:rsid w:val="00A82A82"/>
    <w:rsid w:val="00A852D5"/>
    <w:rsid w:val="00A86E6E"/>
    <w:rsid w:val="00A9565A"/>
    <w:rsid w:val="00A95AFE"/>
    <w:rsid w:val="00AA00F4"/>
    <w:rsid w:val="00AA16B8"/>
    <w:rsid w:val="00AA2A6A"/>
    <w:rsid w:val="00AA6B16"/>
    <w:rsid w:val="00AA70F8"/>
    <w:rsid w:val="00AB0D27"/>
    <w:rsid w:val="00AB523E"/>
    <w:rsid w:val="00AB6AD6"/>
    <w:rsid w:val="00AB6F5D"/>
    <w:rsid w:val="00AC4BEC"/>
    <w:rsid w:val="00AD2E7E"/>
    <w:rsid w:val="00AD46DC"/>
    <w:rsid w:val="00AD49AE"/>
    <w:rsid w:val="00AD4D59"/>
    <w:rsid w:val="00AD6BE6"/>
    <w:rsid w:val="00AE106A"/>
    <w:rsid w:val="00AE3DE5"/>
    <w:rsid w:val="00AE4E98"/>
    <w:rsid w:val="00AE6843"/>
    <w:rsid w:val="00AF0992"/>
    <w:rsid w:val="00AF2B1F"/>
    <w:rsid w:val="00AF3A6A"/>
    <w:rsid w:val="00B00354"/>
    <w:rsid w:val="00B00A87"/>
    <w:rsid w:val="00B02D23"/>
    <w:rsid w:val="00B05EE6"/>
    <w:rsid w:val="00B1017E"/>
    <w:rsid w:val="00B101FB"/>
    <w:rsid w:val="00B10AD0"/>
    <w:rsid w:val="00B10F37"/>
    <w:rsid w:val="00B20CB3"/>
    <w:rsid w:val="00B20E4F"/>
    <w:rsid w:val="00B24319"/>
    <w:rsid w:val="00B245A2"/>
    <w:rsid w:val="00B25671"/>
    <w:rsid w:val="00B257AC"/>
    <w:rsid w:val="00B260E6"/>
    <w:rsid w:val="00B3052E"/>
    <w:rsid w:val="00B3144F"/>
    <w:rsid w:val="00B31CDE"/>
    <w:rsid w:val="00B31EE5"/>
    <w:rsid w:val="00B34C4B"/>
    <w:rsid w:val="00B3688D"/>
    <w:rsid w:val="00B40E01"/>
    <w:rsid w:val="00B43807"/>
    <w:rsid w:val="00B52455"/>
    <w:rsid w:val="00B75CF9"/>
    <w:rsid w:val="00B8624B"/>
    <w:rsid w:val="00B87569"/>
    <w:rsid w:val="00B90DB2"/>
    <w:rsid w:val="00B91E09"/>
    <w:rsid w:val="00BA054C"/>
    <w:rsid w:val="00BA2188"/>
    <w:rsid w:val="00BA696F"/>
    <w:rsid w:val="00BA6A3C"/>
    <w:rsid w:val="00BB0923"/>
    <w:rsid w:val="00BB0B96"/>
    <w:rsid w:val="00BC0A2E"/>
    <w:rsid w:val="00BC3721"/>
    <w:rsid w:val="00BD02DD"/>
    <w:rsid w:val="00BD04A9"/>
    <w:rsid w:val="00BD0CC3"/>
    <w:rsid w:val="00BD3C19"/>
    <w:rsid w:val="00BE2BE6"/>
    <w:rsid w:val="00BE660F"/>
    <w:rsid w:val="00BE797C"/>
    <w:rsid w:val="00BF0530"/>
    <w:rsid w:val="00C00C50"/>
    <w:rsid w:val="00C04B6C"/>
    <w:rsid w:val="00C11A45"/>
    <w:rsid w:val="00C174E7"/>
    <w:rsid w:val="00C21ED1"/>
    <w:rsid w:val="00C23C93"/>
    <w:rsid w:val="00C26236"/>
    <w:rsid w:val="00C264B5"/>
    <w:rsid w:val="00C401E8"/>
    <w:rsid w:val="00C407D4"/>
    <w:rsid w:val="00C428BE"/>
    <w:rsid w:val="00C44C49"/>
    <w:rsid w:val="00C4679D"/>
    <w:rsid w:val="00C5401A"/>
    <w:rsid w:val="00C612D5"/>
    <w:rsid w:val="00C62689"/>
    <w:rsid w:val="00C62827"/>
    <w:rsid w:val="00C633C2"/>
    <w:rsid w:val="00C6349A"/>
    <w:rsid w:val="00C6506C"/>
    <w:rsid w:val="00C719E5"/>
    <w:rsid w:val="00C7408F"/>
    <w:rsid w:val="00C7616C"/>
    <w:rsid w:val="00C8709C"/>
    <w:rsid w:val="00CA5D0B"/>
    <w:rsid w:val="00CA613B"/>
    <w:rsid w:val="00CB46AB"/>
    <w:rsid w:val="00CC0761"/>
    <w:rsid w:val="00CC5927"/>
    <w:rsid w:val="00CC6244"/>
    <w:rsid w:val="00CD125A"/>
    <w:rsid w:val="00CD1B4A"/>
    <w:rsid w:val="00CD2C8D"/>
    <w:rsid w:val="00CE08D2"/>
    <w:rsid w:val="00CE0BC1"/>
    <w:rsid w:val="00CE14E0"/>
    <w:rsid w:val="00CE23C7"/>
    <w:rsid w:val="00CE6E07"/>
    <w:rsid w:val="00CF0C4B"/>
    <w:rsid w:val="00CF25CA"/>
    <w:rsid w:val="00D02E4C"/>
    <w:rsid w:val="00D0764B"/>
    <w:rsid w:val="00D13052"/>
    <w:rsid w:val="00D21ED2"/>
    <w:rsid w:val="00D25CA9"/>
    <w:rsid w:val="00D262FA"/>
    <w:rsid w:val="00D26842"/>
    <w:rsid w:val="00D27004"/>
    <w:rsid w:val="00D3709F"/>
    <w:rsid w:val="00D41AD9"/>
    <w:rsid w:val="00D42D5B"/>
    <w:rsid w:val="00D43026"/>
    <w:rsid w:val="00D439F0"/>
    <w:rsid w:val="00D46573"/>
    <w:rsid w:val="00D565E9"/>
    <w:rsid w:val="00D57F46"/>
    <w:rsid w:val="00D67083"/>
    <w:rsid w:val="00D72534"/>
    <w:rsid w:val="00D76084"/>
    <w:rsid w:val="00D76A1D"/>
    <w:rsid w:val="00D776D8"/>
    <w:rsid w:val="00D805A3"/>
    <w:rsid w:val="00D81CCD"/>
    <w:rsid w:val="00D82FE0"/>
    <w:rsid w:val="00D95933"/>
    <w:rsid w:val="00D96959"/>
    <w:rsid w:val="00DA310B"/>
    <w:rsid w:val="00DA39E3"/>
    <w:rsid w:val="00DA4AEB"/>
    <w:rsid w:val="00DA5ECD"/>
    <w:rsid w:val="00DA6884"/>
    <w:rsid w:val="00DA7FF0"/>
    <w:rsid w:val="00DB173C"/>
    <w:rsid w:val="00DB2110"/>
    <w:rsid w:val="00DB524A"/>
    <w:rsid w:val="00DB5579"/>
    <w:rsid w:val="00DC3D2F"/>
    <w:rsid w:val="00DC4BB7"/>
    <w:rsid w:val="00DD0298"/>
    <w:rsid w:val="00DD475B"/>
    <w:rsid w:val="00DD6A5C"/>
    <w:rsid w:val="00DE0234"/>
    <w:rsid w:val="00DF2C9C"/>
    <w:rsid w:val="00DF3225"/>
    <w:rsid w:val="00DF432C"/>
    <w:rsid w:val="00E0400F"/>
    <w:rsid w:val="00E0500F"/>
    <w:rsid w:val="00E05E08"/>
    <w:rsid w:val="00E1349E"/>
    <w:rsid w:val="00E14604"/>
    <w:rsid w:val="00E14A8A"/>
    <w:rsid w:val="00E23E01"/>
    <w:rsid w:val="00E24906"/>
    <w:rsid w:val="00E2533D"/>
    <w:rsid w:val="00E266C9"/>
    <w:rsid w:val="00E26DD0"/>
    <w:rsid w:val="00E303AC"/>
    <w:rsid w:val="00E318D8"/>
    <w:rsid w:val="00E362E6"/>
    <w:rsid w:val="00E3683E"/>
    <w:rsid w:val="00E411CB"/>
    <w:rsid w:val="00E418AC"/>
    <w:rsid w:val="00E44652"/>
    <w:rsid w:val="00E44D86"/>
    <w:rsid w:val="00E50705"/>
    <w:rsid w:val="00E51D5E"/>
    <w:rsid w:val="00E53B4B"/>
    <w:rsid w:val="00E57ACE"/>
    <w:rsid w:val="00E70934"/>
    <w:rsid w:val="00E76CEE"/>
    <w:rsid w:val="00E80F4E"/>
    <w:rsid w:val="00E81CDB"/>
    <w:rsid w:val="00E822D1"/>
    <w:rsid w:val="00E8712D"/>
    <w:rsid w:val="00E9223A"/>
    <w:rsid w:val="00E93136"/>
    <w:rsid w:val="00E946F6"/>
    <w:rsid w:val="00E95309"/>
    <w:rsid w:val="00EA37A8"/>
    <w:rsid w:val="00EB1E15"/>
    <w:rsid w:val="00EB26E2"/>
    <w:rsid w:val="00EB4332"/>
    <w:rsid w:val="00EB75EE"/>
    <w:rsid w:val="00EB7C80"/>
    <w:rsid w:val="00EC1404"/>
    <w:rsid w:val="00ED0EFC"/>
    <w:rsid w:val="00EE33AD"/>
    <w:rsid w:val="00EE40EA"/>
    <w:rsid w:val="00EF4D15"/>
    <w:rsid w:val="00EF56E9"/>
    <w:rsid w:val="00EF687C"/>
    <w:rsid w:val="00EF6BC8"/>
    <w:rsid w:val="00F15928"/>
    <w:rsid w:val="00F1766D"/>
    <w:rsid w:val="00F20F65"/>
    <w:rsid w:val="00F246A5"/>
    <w:rsid w:val="00F2705A"/>
    <w:rsid w:val="00F33C49"/>
    <w:rsid w:val="00F35996"/>
    <w:rsid w:val="00F36CE8"/>
    <w:rsid w:val="00F46B75"/>
    <w:rsid w:val="00F53630"/>
    <w:rsid w:val="00F54F86"/>
    <w:rsid w:val="00F61377"/>
    <w:rsid w:val="00F63428"/>
    <w:rsid w:val="00F638EA"/>
    <w:rsid w:val="00F64FE4"/>
    <w:rsid w:val="00F670B2"/>
    <w:rsid w:val="00F71703"/>
    <w:rsid w:val="00F773AE"/>
    <w:rsid w:val="00F82DBD"/>
    <w:rsid w:val="00F85DED"/>
    <w:rsid w:val="00F860AA"/>
    <w:rsid w:val="00F86BE6"/>
    <w:rsid w:val="00F91767"/>
    <w:rsid w:val="00F939A7"/>
    <w:rsid w:val="00FA4EDE"/>
    <w:rsid w:val="00FA5AC6"/>
    <w:rsid w:val="00FA6BA2"/>
    <w:rsid w:val="00FB3915"/>
    <w:rsid w:val="00FB3AE4"/>
    <w:rsid w:val="00FB4E82"/>
    <w:rsid w:val="00FB5B29"/>
    <w:rsid w:val="00FB7500"/>
    <w:rsid w:val="00FC5052"/>
    <w:rsid w:val="00FC609B"/>
    <w:rsid w:val="00FD1613"/>
    <w:rsid w:val="00FD64F0"/>
    <w:rsid w:val="00FE137C"/>
    <w:rsid w:val="00FE170F"/>
    <w:rsid w:val="00FE29B6"/>
    <w:rsid w:val="00FE553B"/>
    <w:rsid w:val="00FF1504"/>
    <w:rsid w:val="00FF3766"/>
    <w:rsid w:val="00FF5C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5779FA"/>
  <w15:docId w15:val="{51AAF2F1-8A82-4745-82A6-0BB7B87DA6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2BE6"/>
    <w:pPr>
      <w:widowControl/>
      <w:autoSpaceDE/>
      <w:autoSpaceDN/>
      <w:spacing w:after="160" w:line="259" w:lineRule="auto"/>
    </w:pPr>
  </w:style>
  <w:style w:type="paragraph" w:styleId="Heading1">
    <w:name w:val="heading 1"/>
    <w:basedOn w:val="Normal"/>
    <w:next w:val="Normal"/>
    <w:link w:val="Heading1Char"/>
    <w:autoRedefine/>
    <w:uiPriority w:val="9"/>
    <w:qFormat/>
    <w:rsid w:val="00DA7FF0"/>
    <w:pPr>
      <w:keepNext/>
      <w:keepLines/>
      <w:spacing w:before="240" w:after="0" w:line="240" w:lineRule="auto"/>
      <w:outlineLvl w:val="0"/>
    </w:pPr>
    <w:rPr>
      <w:rFonts w:ascii="Arial" w:eastAsiaTheme="majorEastAsia" w:hAnsi="Arial" w:cs="Arial"/>
      <w:b/>
      <w:bCs/>
      <w:caps/>
      <w:color w:val="1901B7"/>
      <w:sz w:val="18"/>
      <w:szCs w:val="18"/>
    </w:rPr>
  </w:style>
  <w:style w:type="paragraph" w:styleId="Heading2">
    <w:name w:val="heading 2"/>
    <w:basedOn w:val="Normal"/>
    <w:next w:val="Normal"/>
    <w:link w:val="Heading2Char"/>
    <w:uiPriority w:val="9"/>
    <w:unhideWhenUsed/>
    <w:qFormat/>
    <w:rsid w:val="00AD6BE6"/>
    <w:pPr>
      <w:keepNext/>
      <w:keepLines/>
      <w:spacing w:before="500" w:after="0" w:line="264" w:lineRule="auto"/>
      <w:jc w:val="both"/>
      <w:outlineLvl w:val="1"/>
    </w:pPr>
    <w:rPr>
      <w:rFonts w:ascii="Arial" w:eastAsiaTheme="majorEastAsia" w:hAnsi="Arial" w:cstheme="majorBidi"/>
      <w:b/>
      <w:bCs/>
      <w:i/>
      <w:sz w:val="18"/>
      <w:szCs w:val="26"/>
    </w:rPr>
  </w:style>
  <w:style w:type="paragraph" w:styleId="Heading3">
    <w:name w:val="heading 3"/>
    <w:basedOn w:val="Normal"/>
    <w:next w:val="Normal"/>
    <w:link w:val="Heading3Char"/>
    <w:uiPriority w:val="9"/>
    <w:unhideWhenUsed/>
    <w:qFormat/>
    <w:rsid w:val="00955779"/>
    <w:pPr>
      <w:keepNext/>
      <w:keepLines/>
      <w:numPr>
        <w:numId w:val="7"/>
      </w:numPr>
      <w:spacing w:before="200" w:after="0" w:line="264" w:lineRule="auto"/>
      <w:jc w:val="both"/>
      <w:outlineLvl w:val="2"/>
    </w:pPr>
    <w:rPr>
      <w:rFonts w:asciiTheme="majorHAnsi" w:eastAsiaTheme="majorEastAsia" w:hAnsiTheme="majorHAnsi" w:cstheme="majorBidi"/>
      <w:bCs/>
      <w:sz w:val="20"/>
    </w:rPr>
  </w:style>
  <w:style w:type="paragraph" w:styleId="Heading4">
    <w:name w:val="heading 4"/>
    <w:basedOn w:val="Normal"/>
    <w:next w:val="Normal"/>
    <w:link w:val="Heading4Char"/>
    <w:uiPriority w:val="9"/>
    <w:unhideWhenUsed/>
    <w:qFormat/>
    <w:rsid w:val="00822669"/>
    <w:pPr>
      <w:keepNext/>
      <w:keepLines/>
      <w:numPr>
        <w:numId w:val="8"/>
      </w:numPr>
      <w:spacing w:before="200" w:after="0" w:line="264" w:lineRule="auto"/>
      <w:jc w:val="both"/>
      <w:outlineLvl w:val="3"/>
    </w:pPr>
    <w:rPr>
      <w:rFonts w:asciiTheme="majorHAnsi" w:eastAsiaTheme="majorEastAsia" w:hAnsiTheme="majorHAnsi" w:cstheme="majorBidi"/>
      <w:bCs/>
      <w:i/>
      <w:iCs/>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rFonts w:ascii="Times New Roman" w:eastAsia="Times New Roman" w:hAnsi="Times New Roman" w:cs="Times New Roman"/>
      <w:sz w:val="21"/>
      <w:szCs w:val="21"/>
    </w:rPr>
  </w:style>
  <w:style w:type="paragraph" w:styleId="ListParagraph">
    <w:name w:val="List Paragraph"/>
    <w:basedOn w:val="Normal"/>
    <w:link w:val="ListParagraphChar"/>
    <w:uiPriority w:val="34"/>
    <w:qFormat/>
    <w:rsid w:val="00EC1404"/>
    <w:pPr>
      <w:spacing w:before="120"/>
      <w:ind w:left="351" w:right="92" w:hanging="233"/>
      <w:jc w:val="both"/>
    </w:pPr>
    <w:rPr>
      <w:rFonts w:ascii="Times New Roman" w:eastAsia="Arial" w:hAnsi="Times New Roman" w:cs="Arial"/>
      <w:sz w:val="19"/>
    </w:rPr>
  </w:style>
  <w:style w:type="paragraph" w:customStyle="1" w:styleId="TableParagraph">
    <w:name w:val="Table Paragraph"/>
    <w:basedOn w:val="Normal"/>
    <w:uiPriority w:val="1"/>
    <w:qFormat/>
    <w:pPr>
      <w:ind w:left="122"/>
    </w:pPr>
    <w:rPr>
      <w:rFonts w:ascii="Times New Roman" w:eastAsia="Times New Roman" w:hAnsi="Times New Roman" w:cs="Times New Roman"/>
    </w:rPr>
  </w:style>
  <w:style w:type="paragraph" w:styleId="Header">
    <w:name w:val="header"/>
    <w:basedOn w:val="Normal"/>
    <w:link w:val="HeaderChar"/>
    <w:uiPriority w:val="99"/>
    <w:unhideWhenUsed/>
    <w:rsid w:val="00580E3C"/>
    <w:pPr>
      <w:tabs>
        <w:tab w:val="center" w:pos="4680"/>
        <w:tab w:val="right" w:pos="9360"/>
      </w:tabs>
    </w:pPr>
  </w:style>
  <w:style w:type="character" w:customStyle="1" w:styleId="HeaderChar">
    <w:name w:val="Header Char"/>
    <w:basedOn w:val="DefaultParagraphFont"/>
    <w:link w:val="Header"/>
    <w:uiPriority w:val="99"/>
    <w:rsid w:val="00580E3C"/>
    <w:rPr>
      <w:rFonts w:ascii="Times New Roman" w:eastAsia="Times New Roman" w:hAnsi="Times New Roman" w:cs="Times New Roman"/>
    </w:rPr>
  </w:style>
  <w:style w:type="paragraph" w:styleId="Footer">
    <w:name w:val="footer"/>
    <w:basedOn w:val="Normal"/>
    <w:link w:val="FooterChar"/>
    <w:unhideWhenUsed/>
    <w:rsid w:val="00580E3C"/>
    <w:pPr>
      <w:tabs>
        <w:tab w:val="center" w:pos="4680"/>
        <w:tab w:val="right" w:pos="9360"/>
      </w:tabs>
    </w:pPr>
  </w:style>
  <w:style w:type="character" w:customStyle="1" w:styleId="FooterChar">
    <w:name w:val="Footer Char"/>
    <w:basedOn w:val="DefaultParagraphFont"/>
    <w:link w:val="Footer"/>
    <w:uiPriority w:val="99"/>
    <w:rsid w:val="00580E3C"/>
    <w:rPr>
      <w:rFonts w:ascii="Times New Roman" w:eastAsia="Times New Roman" w:hAnsi="Times New Roman" w:cs="Times New Roman"/>
    </w:rPr>
  </w:style>
  <w:style w:type="character" w:customStyle="1" w:styleId="Heading4Char">
    <w:name w:val="Heading 4 Char"/>
    <w:basedOn w:val="DefaultParagraphFont"/>
    <w:link w:val="Heading4"/>
    <w:uiPriority w:val="9"/>
    <w:rsid w:val="00955779"/>
    <w:rPr>
      <w:rFonts w:asciiTheme="majorHAnsi" w:eastAsiaTheme="majorEastAsia" w:hAnsiTheme="majorHAnsi" w:cstheme="majorBidi"/>
      <w:bCs/>
      <w:i/>
      <w:iCs/>
      <w:sz w:val="20"/>
    </w:rPr>
  </w:style>
  <w:style w:type="paragraph" w:customStyle="1" w:styleId="AbsHead">
    <w:name w:val="AbsHead"/>
    <w:link w:val="AbsHeadChar"/>
    <w:autoRedefine/>
    <w:qFormat/>
    <w:rsid w:val="00BE2BE6"/>
    <w:pPr>
      <w:keepNext/>
      <w:widowControl/>
      <w:autoSpaceDE/>
      <w:autoSpaceDN/>
      <w:spacing w:before="120" w:after="80"/>
    </w:pPr>
    <w:rPr>
      <w:rFonts w:ascii="Helvetica-Light" w:hAnsi="Helvetica-Light" w:cs="Linux Biolinum"/>
      <w:b/>
      <w:sz w:val="18"/>
      <w:lang w:val="fr-FR"/>
    </w:rPr>
  </w:style>
  <w:style w:type="character" w:customStyle="1" w:styleId="AbsHeadChar">
    <w:name w:val="AbsHead Char"/>
    <w:basedOn w:val="DefaultParagraphFont"/>
    <w:link w:val="AbsHead"/>
    <w:rsid w:val="00BE2BE6"/>
    <w:rPr>
      <w:rFonts w:ascii="Helvetica-Light" w:hAnsi="Helvetica-Light" w:cs="Linux Biolinum"/>
      <w:b/>
      <w:sz w:val="18"/>
      <w:lang w:val="fr-FR"/>
    </w:rPr>
  </w:style>
  <w:style w:type="paragraph" w:customStyle="1" w:styleId="Abstract">
    <w:name w:val="Abstract"/>
    <w:qFormat/>
    <w:rsid w:val="00BE2BE6"/>
    <w:pPr>
      <w:widowControl/>
      <w:autoSpaceDE/>
      <w:autoSpaceDN/>
      <w:spacing w:before="800" w:after="120" w:line="264" w:lineRule="auto"/>
      <w:ind w:firstLine="240"/>
      <w:jc w:val="both"/>
    </w:pPr>
    <w:rPr>
      <w:rFonts w:ascii="Helvetica-Light" w:hAnsi="Helvetica-Light" w:cs="Linux Libertine"/>
      <w:sz w:val="18"/>
    </w:rPr>
  </w:style>
  <w:style w:type="paragraph" w:customStyle="1" w:styleId="Authors">
    <w:name w:val="Authors"/>
    <w:link w:val="AuthorsChar"/>
    <w:autoRedefine/>
    <w:qFormat/>
    <w:rsid w:val="003658F1"/>
    <w:pPr>
      <w:widowControl/>
      <w:autoSpaceDE/>
      <w:autoSpaceDN/>
      <w:spacing w:before="120" w:after="40"/>
    </w:pPr>
    <w:rPr>
      <w:rFonts w:ascii="Arial" w:hAnsi="Arial" w:cs="Arial"/>
      <w:b/>
      <w:sz w:val="20"/>
    </w:rPr>
  </w:style>
  <w:style w:type="character" w:customStyle="1" w:styleId="AuthorsChar">
    <w:name w:val="Authors Char"/>
    <w:basedOn w:val="DefaultParagraphFont"/>
    <w:link w:val="Authors"/>
    <w:rsid w:val="003658F1"/>
    <w:rPr>
      <w:rFonts w:ascii="Arial" w:hAnsi="Arial" w:cs="Arial"/>
      <w:b/>
      <w:sz w:val="20"/>
    </w:rPr>
  </w:style>
  <w:style w:type="paragraph" w:customStyle="1" w:styleId="Affiliation">
    <w:name w:val="Affiliation"/>
    <w:autoRedefine/>
    <w:qFormat/>
    <w:rsid w:val="00FB4E82"/>
    <w:pPr>
      <w:widowControl/>
      <w:autoSpaceDE/>
      <w:autoSpaceDN/>
    </w:pPr>
    <w:rPr>
      <w:rFonts w:ascii="Arial" w:hAnsi="Arial" w:cs="Arial"/>
      <w:sz w:val="14"/>
      <w:szCs w:val="14"/>
    </w:rPr>
  </w:style>
  <w:style w:type="paragraph" w:customStyle="1" w:styleId="Appendix">
    <w:name w:val="Appendix"/>
    <w:link w:val="AppendixChar"/>
    <w:qFormat/>
    <w:rsid w:val="00BE2BE6"/>
    <w:pPr>
      <w:widowControl/>
      <w:autoSpaceDE/>
      <w:autoSpaceDN/>
      <w:spacing w:before="480" w:after="200" w:line="276" w:lineRule="auto"/>
    </w:pPr>
    <w:rPr>
      <w:rFonts w:asciiTheme="majorHAnsi" w:hAnsiTheme="majorHAnsi"/>
      <w:color w:val="1F497D" w:themeColor="text2"/>
      <w:sz w:val="28"/>
    </w:rPr>
  </w:style>
  <w:style w:type="character" w:customStyle="1" w:styleId="AppendixChar">
    <w:name w:val="Appendix Char"/>
    <w:basedOn w:val="DefaultParagraphFont"/>
    <w:link w:val="Appendix"/>
    <w:rsid w:val="00BE2BE6"/>
    <w:rPr>
      <w:rFonts w:asciiTheme="majorHAnsi" w:hAnsiTheme="majorHAnsi"/>
      <w:color w:val="1F497D" w:themeColor="text2"/>
      <w:sz w:val="28"/>
    </w:rPr>
  </w:style>
  <w:style w:type="paragraph" w:customStyle="1" w:styleId="AppendixH1">
    <w:name w:val="AppendixH1"/>
    <w:qFormat/>
    <w:rsid w:val="00BE2BE6"/>
    <w:pPr>
      <w:widowControl/>
      <w:autoSpaceDE/>
      <w:autoSpaceDN/>
      <w:spacing w:before="140" w:after="40"/>
    </w:pPr>
    <w:rPr>
      <w:rFonts w:ascii="Calibri" w:eastAsia="Times New Roman" w:hAnsi="Calibri" w:cs="Linux Biolinum"/>
      <w:b/>
      <w:szCs w:val="20"/>
    </w:rPr>
  </w:style>
  <w:style w:type="paragraph" w:customStyle="1" w:styleId="AppendixH2">
    <w:name w:val="AppendixH2"/>
    <w:qFormat/>
    <w:rsid w:val="00BE2BE6"/>
    <w:pPr>
      <w:widowControl/>
      <w:adjustRightInd w:val="0"/>
      <w:spacing w:before="60" w:after="40"/>
    </w:pPr>
    <w:rPr>
      <w:rFonts w:ascii="Calibri" w:hAnsi="Calibri" w:cs="Linux Biolinum"/>
      <w:b/>
      <w:szCs w:val="24"/>
    </w:rPr>
  </w:style>
  <w:style w:type="paragraph" w:customStyle="1" w:styleId="Bibentry">
    <w:name w:val="Bib_entry"/>
    <w:autoRedefine/>
    <w:qFormat/>
    <w:rsid w:val="006F225D"/>
    <w:pPr>
      <w:widowControl/>
      <w:autoSpaceDE/>
      <w:autoSpaceDN/>
      <w:ind w:left="320" w:hanging="320"/>
      <w:jc w:val="both"/>
    </w:pPr>
    <w:rPr>
      <w:rFonts w:ascii="Arial" w:hAnsi="Arial" w:cs="Arial"/>
      <w:sz w:val="16"/>
    </w:rPr>
  </w:style>
  <w:style w:type="paragraph" w:customStyle="1" w:styleId="Extract">
    <w:name w:val="Extract"/>
    <w:basedOn w:val="Normal"/>
    <w:rsid w:val="00BE2BE6"/>
    <w:pPr>
      <w:spacing w:after="0" w:line="240" w:lineRule="auto"/>
      <w:ind w:left="360" w:right="360"/>
      <w:contextualSpacing/>
      <w:jc w:val="both"/>
    </w:pPr>
    <w:rPr>
      <w:rFonts w:ascii="Times New Roman" w:eastAsia="Times New Roman" w:hAnsi="Times New Roman" w:cs="Linux Libertine"/>
      <w:sz w:val="20"/>
      <w:szCs w:val="20"/>
    </w:rPr>
  </w:style>
  <w:style w:type="paragraph" w:customStyle="1" w:styleId="FigureCaption">
    <w:name w:val="FigureCaption"/>
    <w:link w:val="FigureCaptionChar"/>
    <w:autoRedefine/>
    <w:qFormat/>
    <w:rsid w:val="00C401E8"/>
    <w:pPr>
      <w:keepNext/>
      <w:widowControl/>
      <w:autoSpaceDE/>
      <w:autoSpaceDN/>
      <w:spacing w:before="240" w:after="240"/>
      <w:jc w:val="both"/>
    </w:pPr>
    <w:rPr>
      <w:rFonts w:ascii="Arial" w:hAnsi="Arial" w:cs="Arial"/>
      <w:b/>
      <w:sz w:val="16"/>
    </w:rPr>
  </w:style>
  <w:style w:type="character" w:customStyle="1" w:styleId="FigureCaptionChar">
    <w:name w:val="FigureCaption Char"/>
    <w:basedOn w:val="DefaultParagraphFont"/>
    <w:link w:val="FigureCaption"/>
    <w:rsid w:val="00C401E8"/>
    <w:rPr>
      <w:rFonts w:ascii="Arial" w:hAnsi="Arial" w:cs="Arial"/>
      <w:b/>
      <w:sz w:val="16"/>
    </w:rPr>
  </w:style>
  <w:style w:type="character" w:customStyle="1" w:styleId="Heading1Char">
    <w:name w:val="Heading 1 Char"/>
    <w:basedOn w:val="DefaultParagraphFont"/>
    <w:link w:val="Heading1"/>
    <w:uiPriority w:val="9"/>
    <w:rsid w:val="00DA7FF0"/>
    <w:rPr>
      <w:rFonts w:ascii="Arial" w:eastAsiaTheme="majorEastAsia" w:hAnsi="Arial" w:cs="Arial"/>
      <w:b/>
      <w:bCs/>
      <w:caps/>
      <w:color w:val="1901B7"/>
      <w:sz w:val="18"/>
      <w:szCs w:val="18"/>
    </w:rPr>
  </w:style>
  <w:style w:type="character" w:customStyle="1" w:styleId="Heading2Char">
    <w:name w:val="Heading 2 Char"/>
    <w:basedOn w:val="DefaultParagraphFont"/>
    <w:link w:val="Heading2"/>
    <w:uiPriority w:val="9"/>
    <w:rsid w:val="00805E5E"/>
    <w:rPr>
      <w:rFonts w:ascii="Arial" w:eastAsiaTheme="majorEastAsia" w:hAnsi="Arial" w:cstheme="majorBidi"/>
      <w:b/>
      <w:bCs/>
      <w:i/>
      <w:sz w:val="18"/>
      <w:szCs w:val="26"/>
    </w:rPr>
  </w:style>
  <w:style w:type="character" w:customStyle="1" w:styleId="Heading3Char">
    <w:name w:val="Heading 3 Char"/>
    <w:basedOn w:val="DefaultParagraphFont"/>
    <w:link w:val="Heading3"/>
    <w:uiPriority w:val="9"/>
    <w:rsid w:val="00955779"/>
    <w:rPr>
      <w:rFonts w:asciiTheme="majorHAnsi" w:eastAsiaTheme="majorEastAsia" w:hAnsiTheme="majorHAnsi" w:cstheme="majorBidi"/>
      <w:bCs/>
      <w:sz w:val="20"/>
    </w:rPr>
  </w:style>
  <w:style w:type="paragraph" w:customStyle="1" w:styleId="Para">
    <w:name w:val="Para"/>
    <w:autoRedefine/>
    <w:qFormat/>
    <w:rsid w:val="006154D8"/>
    <w:pPr>
      <w:widowControl/>
      <w:autoSpaceDE/>
      <w:autoSpaceDN/>
      <w:ind w:firstLine="240"/>
      <w:jc w:val="both"/>
    </w:pPr>
    <w:rPr>
      <w:rFonts w:ascii="Times New Roman" w:hAnsi="Times New Roman" w:cs="Times New Roman"/>
      <w:sz w:val="20"/>
    </w:rPr>
  </w:style>
  <w:style w:type="paragraph" w:customStyle="1" w:styleId="TableCaption">
    <w:name w:val="TableCaption"/>
    <w:link w:val="TableCaptionChar"/>
    <w:autoRedefine/>
    <w:qFormat/>
    <w:rsid w:val="00C401E8"/>
    <w:pPr>
      <w:keepNext/>
      <w:widowControl/>
      <w:autoSpaceDE/>
      <w:autoSpaceDN/>
      <w:spacing w:before="120" w:after="60"/>
    </w:pPr>
    <w:rPr>
      <w:rFonts w:ascii="Arial" w:hAnsi="Arial" w:cs="Arial"/>
      <w:sz w:val="16"/>
      <w:szCs w:val="16"/>
    </w:rPr>
  </w:style>
  <w:style w:type="character" w:customStyle="1" w:styleId="TableCaptionChar">
    <w:name w:val="TableCaption Char"/>
    <w:basedOn w:val="DefaultParagraphFont"/>
    <w:link w:val="TableCaption"/>
    <w:rsid w:val="00C401E8"/>
    <w:rPr>
      <w:rFonts w:ascii="Arial" w:hAnsi="Arial" w:cs="Arial"/>
      <w:sz w:val="16"/>
      <w:szCs w:val="16"/>
    </w:rPr>
  </w:style>
  <w:style w:type="paragraph" w:customStyle="1" w:styleId="Titledocument">
    <w:name w:val="Title_document"/>
    <w:basedOn w:val="Title"/>
    <w:autoRedefine/>
    <w:qFormat/>
    <w:rsid w:val="00FB4E82"/>
    <w:pPr>
      <w:spacing w:after="360"/>
    </w:pPr>
    <w:rPr>
      <w:rFonts w:ascii="Arial" w:eastAsia="Times New Roman" w:hAnsi="Arial" w:cs="Arial"/>
      <w:b/>
      <w:sz w:val="40"/>
      <w:szCs w:val="40"/>
    </w:rPr>
  </w:style>
  <w:style w:type="paragraph" w:customStyle="1" w:styleId="AuthorBio">
    <w:name w:val="AuthorBio"/>
    <w:link w:val="AuthorBioChar"/>
    <w:rsid w:val="00BE2BE6"/>
    <w:pPr>
      <w:widowControl/>
      <w:autoSpaceDE/>
      <w:autoSpaceDN/>
      <w:spacing w:after="200" w:line="276" w:lineRule="auto"/>
      <w:jc w:val="both"/>
    </w:pPr>
    <w:rPr>
      <w:rFonts w:ascii="Helvetica-Light" w:hAnsi="Helvetica-Light"/>
      <w:sz w:val="18"/>
    </w:rPr>
  </w:style>
  <w:style w:type="character" w:customStyle="1" w:styleId="AuthorBioChar">
    <w:name w:val="AuthorBio Char"/>
    <w:basedOn w:val="DefaultParagraphFont"/>
    <w:link w:val="AuthorBio"/>
    <w:rsid w:val="00BE2BE6"/>
    <w:rPr>
      <w:rFonts w:ascii="Helvetica-Light" w:hAnsi="Helvetica-Light"/>
      <w:sz w:val="18"/>
    </w:rPr>
  </w:style>
  <w:style w:type="paragraph" w:customStyle="1" w:styleId="TitleBox">
    <w:name w:val="TitleBox"/>
    <w:basedOn w:val="Normal"/>
    <w:qFormat/>
    <w:rsid w:val="00BE2BE6"/>
    <w:rPr>
      <w:rFonts w:ascii="Times New Roman" w:hAnsi="Times New Roman"/>
    </w:rPr>
  </w:style>
  <w:style w:type="paragraph" w:customStyle="1" w:styleId="TitleBoxText">
    <w:name w:val="TitleBoxText"/>
    <w:basedOn w:val="Normal"/>
    <w:qFormat/>
    <w:rsid w:val="00BE2BE6"/>
    <w:rPr>
      <w:rFonts w:ascii="Times New Roman" w:hAnsi="Times New Roman"/>
    </w:rPr>
  </w:style>
  <w:style w:type="paragraph" w:customStyle="1" w:styleId="DisplayFormula">
    <w:name w:val="DisplayFormula"/>
    <w:link w:val="DisplayFormulaChar"/>
    <w:qFormat/>
    <w:rsid w:val="00BE2BE6"/>
    <w:pPr>
      <w:widowControl/>
      <w:autoSpaceDE/>
      <w:autoSpaceDN/>
      <w:spacing w:before="100" w:after="100"/>
    </w:pPr>
    <w:rPr>
      <w:rFonts w:ascii="Linux Libertine" w:hAnsi="Linux Libertine" w:cs="Linux Libertine"/>
      <w:sz w:val="18"/>
    </w:rPr>
  </w:style>
  <w:style w:type="character" w:customStyle="1" w:styleId="DisplayFormulaChar">
    <w:name w:val="DisplayFormula Char"/>
    <w:basedOn w:val="DefaultParagraphFont"/>
    <w:link w:val="DisplayFormula"/>
    <w:rsid w:val="00BE2BE6"/>
    <w:rPr>
      <w:rFonts w:ascii="Linux Libertine" w:hAnsi="Linux Libertine" w:cs="Linux Libertine"/>
      <w:sz w:val="18"/>
    </w:rPr>
  </w:style>
  <w:style w:type="paragraph" w:customStyle="1" w:styleId="DisplayFormulaUnnum">
    <w:name w:val="DisplayFormulaUnnum"/>
    <w:basedOn w:val="Normal"/>
    <w:link w:val="DisplayFormulaUnnumChar"/>
    <w:rsid w:val="00BE2BE6"/>
    <w:pPr>
      <w:spacing w:after="0" w:line="264" w:lineRule="auto"/>
      <w:jc w:val="both"/>
    </w:pPr>
    <w:rPr>
      <w:rFonts w:ascii="Linux Libertine" w:hAnsi="Linux Libertine" w:cs="Linux Libertine"/>
      <w:sz w:val="18"/>
    </w:rPr>
  </w:style>
  <w:style w:type="character" w:customStyle="1" w:styleId="DisplayFormulaUnnumChar">
    <w:name w:val="DisplayFormulaUnnum Char"/>
    <w:basedOn w:val="DefaultParagraphFont"/>
    <w:link w:val="DisplayFormulaUnnum"/>
    <w:rsid w:val="00BE2BE6"/>
    <w:rPr>
      <w:rFonts w:ascii="Linux Libertine" w:hAnsi="Linux Libertine" w:cs="Linux Libertine"/>
      <w:sz w:val="18"/>
    </w:rPr>
  </w:style>
  <w:style w:type="paragraph" w:customStyle="1" w:styleId="Image">
    <w:name w:val="Image"/>
    <w:basedOn w:val="Normal"/>
    <w:qFormat/>
    <w:rsid w:val="00BE2BE6"/>
    <w:pPr>
      <w:keepNext/>
      <w:spacing w:before="120" w:after="0" w:line="264" w:lineRule="auto"/>
      <w:jc w:val="both"/>
    </w:pPr>
    <w:rPr>
      <w:rFonts w:ascii="Linux Libertine" w:hAnsi="Linux Libertine" w:cs="Linux Libertine"/>
      <w:sz w:val="18"/>
    </w:rPr>
  </w:style>
  <w:style w:type="paragraph" w:customStyle="1" w:styleId="ReferenceHead">
    <w:name w:val="ReferenceHead"/>
    <w:autoRedefine/>
    <w:qFormat/>
    <w:rsid w:val="000E30D4"/>
    <w:pPr>
      <w:keepNext/>
      <w:widowControl/>
      <w:autoSpaceDE/>
      <w:autoSpaceDN/>
      <w:spacing w:before="320" w:after="40"/>
    </w:pPr>
    <w:rPr>
      <w:rFonts w:ascii="Arial" w:hAnsi="Arial" w:cs="Arial"/>
      <w:b/>
      <w:sz w:val="18"/>
      <w:szCs w:val="18"/>
    </w:rPr>
  </w:style>
  <w:style w:type="paragraph" w:customStyle="1" w:styleId="ParaContinue">
    <w:name w:val="ParaContinue"/>
    <w:basedOn w:val="Para"/>
    <w:link w:val="ParaContinueChar"/>
    <w:rsid w:val="00BE2BE6"/>
  </w:style>
  <w:style w:type="character" w:customStyle="1" w:styleId="ParaContinueChar">
    <w:name w:val="ParaContinue Char"/>
    <w:basedOn w:val="DefaultParagraphFont"/>
    <w:link w:val="ParaContinue"/>
    <w:rsid w:val="00BE2BE6"/>
    <w:rPr>
      <w:rFonts w:ascii="Times New Roman" w:hAnsi="Times New Roman" w:cs="Linux Libertine"/>
      <w:sz w:val="18"/>
    </w:rPr>
  </w:style>
  <w:style w:type="paragraph" w:customStyle="1" w:styleId="AckHead">
    <w:name w:val="AckHead"/>
    <w:link w:val="AckHeadChar"/>
    <w:autoRedefine/>
    <w:qFormat/>
    <w:rsid w:val="00C44C49"/>
    <w:pPr>
      <w:keepNext/>
      <w:widowControl/>
      <w:autoSpaceDE/>
      <w:autoSpaceDN/>
      <w:spacing w:before="240" w:after="40"/>
    </w:pPr>
    <w:rPr>
      <w:rFonts w:ascii="Arial" w:hAnsi="Arial" w:cs="Arial"/>
      <w:b/>
      <w:color w:val="1901B7"/>
      <w:sz w:val="18"/>
      <w:szCs w:val="18"/>
    </w:rPr>
  </w:style>
  <w:style w:type="character" w:customStyle="1" w:styleId="AckHeadChar">
    <w:name w:val="AckHead Char"/>
    <w:basedOn w:val="DefaultParagraphFont"/>
    <w:link w:val="AckHead"/>
    <w:rsid w:val="00C44C49"/>
    <w:rPr>
      <w:rFonts w:ascii="Arial" w:hAnsi="Arial" w:cs="Arial"/>
      <w:b/>
      <w:color w:val="1901B7"/>
      <w:sz w:val="18"/>
      <w:szCs w:val="18"/>
    </w:rPr>
  </w:style>
  <w:style w:type="paragraph" w:customStyle="1" w:styleId="AckPara">
    <w:name w:val="AckPara"/>
    <w:autoRedefine/>
    <w:qFormat/>
    <w:rsid w:val="00BA696F"/>
    <w:pPr>
      <w:widowControl/>
      <w:autoSpaceDE/>
      <w:autoSpaceDN/>
      <w:spacing w:before="240" w:line="264" w:lineRule="auto"/>
      <w:jc w:val="both"/>
    </w:pPr>
    <w:rPr>
      <w:rFonts w:ascii="Times New Roman" w:hAnsi="Times New Roman" w:cs="Linux Libertine"/>
      <w:sz w:val="18"/>
    </w:rPr>
  </w:style>
  <w:style w:type="paragraph" w:styleId="Title">
    <w:name w:val="Title"/>
    <w:basedOn w:val="Normal"/>
    <w:next w:val="Normal"/>
    <w:link w:val="TitleChar"/>
    <w:uiPriority w:val="10"/>
    <w:qFormat/>
    <w:rsid w:val="00BE2BE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E2BE6"/>
    <w:rPr>
      <w:rFonts w:asciiTheme="majorHAnsi" w:eastAsiaTheme="majorEastAsia" w:hAnsiTheme="majorHAnsi" w:cstheme="majorBidi"/>
      <w:spacing w:val="-10"/>
      <w:kern w:val="28"/>
      <w:sz w:val="56"/>
      <w:szCs w:val="56"/>
    </w:rPr>
  </w:style>
  <w:style w:type="paragraph" w:customStyle="1" w:styleId="AuthorBioHead">
    <w:name w:val="AuthorBioHead"/>
    <w:qFormat/>
    <w:rsid w:val="00BE2BE6"/>
    <w:pPr>
      <w:widowControl/>
      <w:autoSpaceDE/>
      <w:autoSpaceDN/>
      <w:spacing w:before="120" w:after="200" w:line="276" w:lineRule="auto"/>
    </w:pPr>
    <w:rPr>
      <w:rFonts w:ascii="Helvetica-Light" w:eastAsia="Calibri" w:hAnsi="Helvetica-Light" w:cs="Arial"/>
      <w:sz w:val="24"/>
    </w:rPr>
  </w:style>
  <w:style w:type="paragraph" w:customStyle="1" w:styleId="VersoLRH">
    <w:name w:val="Verso_(LRH)"/>
    <w:autoRedefine/>
    <w:qFormat/>
    <w:rsid w:val="00BE2BE6"/>
    <w:pPr>
      <w:widowControl/>
      <w:autoSpaceDE/>
      <w:autoSpaceDN/>
      <w:spacing w:before="120" w:after="480"/>
    </w:pPr>
    <w:rPr>
      <w:rFonts w:ascii="Times New Roman" w:eastAsia="Times New Roman" w:hAnsi="Times New Roman" w:cs="Times New Roman"/>
      <w:sz w:val="20"/>
      <w:szCs w:val="20"/>
    </w:rPr>
  </w:style>
  <w:style w:type="paragraph" w:customStyle="1" w:styleId="programCodedisplay">
    <w:name w:val="programCode_display"/>
    <w:basedOn w:val="Normal"/>
    <w:rsid w:val="00BE2BE6"/>
    <w:pPr>
      <w:spacing w:after="0" w:line="240" w:lineRule="auto"/>
    </w:pPr>
    <w:rPr>
      <w:rFonts w:ascii="Courier New" w:eastAsia="Arial Unicode MS" w:hAnsi="Courier New" w:cs="Times New Roman"/>
      <w:sz w:val="20"/>
      <w:szCs w:val="20"/>
    </w:rPr>
  </w:style>
  <w:style w:type="paragraph" w:styleId="Subtitle">
    <w:name w:val="Subtitle"/>
    <w:basedOn w:val="Normal"/>
    <w:next w:val="Normal"/>
    <w:link w:val="SubtitleChar"/>
    <w:uiPriority w:val="11"/>
    <w:qFormat/>
    <w:rsid w:val="00BE2BE6"/>
    <w:pPr>
      <w:numPr>
        <w:ilvl w:val="1"/>
      </w:numPr>
      <w:jc w:val="center"/>
    </w:pPr>
    <w:rPr>
      <w:rFonts w:eastAsiaTheme="minorEastAsia"/>
      <w:color w:val="5A5A5A" w:themeColor="text1" w:themeTint="A5"/>
      <w:spacing w:val="15"/>
      <w:sz w:val="24"/>
    </w:rPr>
  </w:style>
  <w:style w:type="character" w:customStyle="1" w:styleId="SubtitleChar">
    <w:name w:val="Subtitle Char"/>
    <w:basedOn w:val="DefaultParagraphFont"/>
    <w:link w:val="Subtitle"/>
    <w:uiPriority w:val="11"/>
    <w:rsid w:val="00BE2BE6"/>
    <w:rPr>
      <w:rFonts w:eastAsiaTheme="minorEastAsia"/>
      <w:color w:val="5A5A5A" w:themeColor="text1" w:themeTint="A5"/>
      <w:spacing w:val="15"/>
      <w:sz w:val="24"/>
    </w:rPr>
  </w:style>
  <w:style w:type="character" w:styleId="PageNumber">
    <w:name w:val="page number"/>
    <w:basedOn w:val="DefaultParagraphFont"/>
    <w:semiHidden/>
    <w:unhideWhenUsed/>
    <w:rsid w:val="00BE2BE6"/>
  </w:style>
  <w:style w:type="paragraph" w:styleId="FootnoteText">
    <w:name w:val="footnote text"/>
    <w:basedOn w:val="Normal"/>
    <w:link w:val="FootnoteTextChar"/>
    <w:semiHidden/>
    <w:unhideWhenUsed/>
    <w:rsid w:val="00BE2BE6"/>
    <w:pPr>
      <w:spacing w:after="0" w:line="240" w:lineRule="auto"/>
    </w:pPr>
    <w:rPr>
      <w:sz w:val="20"/>
      <w:szCs w:val="20"/>
    </w:rPr>
  </w:style>
  <w:style w:type="character" w:customStyle="1" w:styleId="FootnoteTextChar">
    <w:name w:val="Footnote Text Char"/>
    <w:basedOn w:val="DefaultParagraphFont"/>
    <w:link w:val="FootnoteText"/>
    <w:semiHidden/>
    <w:rsid w:val="00BE2BE6"/>
    <w:rPr>
      <w:sz w:val="20"/>
      <w:szCs w:val="20"/>
    </w:rPr>
  </w:style>
  <w:style w:type="character" w:styleId="FootnoteReference">
    <w:name w:val="footnote reference"/>
    <w:basedOn w:val="DefaultParagraphFont"/>
    <w:uiPriority w:val="99"/>
    <w:semiHidden/>
    <w:unhideWhenUsed/>
    <w:rsid w:val="00BE2BE6"/>
    <w:rPr>
      <w:vertAlign w:val="superscript"/>
    </w:rPr>
  </w:style>
  <w:style w:type="character" w:styleId="Hyperlink">
    <w:name w:val="Hyperlink"/>
    <w:basedOn w:val="DefaultParagraphFont"/>
    <w:unhideWhenUsed/>
    <w:rsid w:val="00356737"/>
    <w:rPr>
      <w:color w:val="0000FF" w:themeColor="hyperlink"/>
      <w:u w:val="single"/>
    </w:rPr>
  </w:style>
  <w:style w:type="table" w:styleId="TableGrid">
    <w:name w:val="Table Grid"/>
    <w:basedOn w:val="TableNormal"/>
    <w:uiPriority w:val="59"/>
    <w:rsid w:val="00E146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istory">
    <w:name w:val="History"/>
    <w:basedOn w:val="Normal"/>
    <w:autoRedefine/>
    <w:qFormat/>
    <w:rsid w:val="00B20E4F"/>
    <w:pPr>
      <w:spacing w:before="120" w:after="0" w:line="264" w:lineRule="auto"/>
    </w:pPr>
    <w:rPr>
      <w:rFonts w:ascii="Arial" w:hAnsi="Arial" w:cs="Arial"/>
      <w:sz w:val="14"/>
      <w:szCs w:val="14"/>
    </w:rPr>
  </w:style>
  <w:style w:type="paragraph" w:customStyle="1" w:styleId="KeyWords">
    <w:name w:val="KeyWords"/>
    <w:basedOn w:val="Normal"/>
    <w:qFormat/>
    <w:rsid w:val="004078BC"/>
    <w:pPr>
      <w:spacing w:before="60" w:after="60" w:line="264" w:lineRule="auto"/>
      <w:jc w:val="both"/>
    </w:pPr>
    <w:rPr>
      <w:rFonts w:ascii="Times New Roman" w:hAnsi="Times New Roman"/>
      <w:sz w:val="18"/>
    </w:rPr>
  </w:style>
  <w:style w:type="character" w:customStyle="1" w:styleId="DOI">
    <w:name w:val="DOI"/>
    <w:basedOn w:val="DefaultParagraphFont"/>
    <w:uiPriority w:val="1"/>
    <w:qFormat/>
    <w:rsid w:val="004078BC"/>
    <w:rPr>
      <w:rFonts w:ascii="Times New Roman" w:hAnsi="Times New Roman" w:cs="Linux Libertine"/>
      <w:color w:val="auto"/>
      <w:bdr w:val="none" w:sz="0" w:space="0" w:color="auto"/>
      <w:shd w:val="clear" w:color="auto" w:fill="CFBFB1"/>
    </w:rPr>
  </w:style>
  <w:style w:type="paragraph" w:customStyle="1" w:styleId="AuthNotes">
    <w:name w:val="AuthNotes"/>
    <w:qFormat/>
    <w:rsid w:val="00594C18"/>
    <w:pPr>
      <w:widowControl/>
      <w:autoSpaceDE/>
      <w:autoSpaceDN/>
      <w:spacing w:line="276" w:lineRule="auto"/>
    </w:pPr>
    <w:rPr>
      <w:rFonts w:ascii="Times New Roman" w:hAnsi="Times New Roman" w:cs="Linux Libertine"/>
    </w:rPr>
  </w:style>
  <w:style w:type="paragraph" w:customStyle="1" w:styleId="Equation">
    <w:name w:val="Equation"/>
    <w:basedOn w:val="Normal"/>
    <w:rsid w:val="004835C0"/>
    <w:pPr>
      <w:tabs>
        <w:tab w:val="left" w:pos="4584"/>
      </w:tabs>
      <w:autoSpaceDE w:val="0"/>
      <w:autoSpaceDN w:val="0"/>
      <w:adjustRightInd w:val="0"/>
      <w:spacing w:before="120" w:after="120" w:line="240" w:lineRule="auto"/>
      <w:ind w:left="1600"/>
    </w:pPr>
    <w:rPr>
      <w:rFonts w:ascii="Times New Roman" w:eastAsia="Times New Roman" w:hAnsi="Times New Roman" w:cs="MTSYN"/>
      <w:i/>
      <w:sz w:val="20"/>
      <w:szCs w:val="20"/>
    </w:rPr>
  </w:style>
  <w:style w:type="character" w:customStyle="1" w:styleId="CaptionColor">
    <w:name w:val="Caption Color"/>
    <w:rsid w:val="00822901"/>
    <w:rPr>
      <w:rFonts w:ascii="Arial" w:hAnsi="Arial" w:cs="FormataOTF-Bold"/>
      <w:bCs/>
      <w:color w:val="1901B7"/>
      <w:sz w:val="14"/>
      <w:szCs w:val="14"/>
    </w:rPr>
  </w:style>
  <w:style w:type="paragraph" w:customStyle="1" w:styleId="TableTitle">
    <w:name w:val="Table Title"/>
    <w:basedOn w:val="Normal"/>
    <w:rsid w:val="00442992"/>
    <w:pPr>
      <w:spacing w:after="0" w:line="240" w:lineRule="auto"/>
      <w:jc w:val="center"/>
    </w:pPr>
    <w:rPr>
      <w:rFonts w:ascii="Times New Roman" w:eastAsia="Times New Roman" w:hAnsi="Times New Roman" w:cs="Times New Roman"/>
      <w:smallCaps/>
      <w:sz w:val="16"/>
      <w:szCs w:val="16"/>
    </w:rPr>
  </w:style>
  <w:style w:type="paragraph" w:customStyle="1" w:styleId="Text">
    <w:name w:val="Text"/>
    <w:basedOn w:val="Para"/>
    <w:rsid w:val="009D5C87"/>
    <w:pPr>
      <w:suppressAutoHyphens/>
      <w:autoSpaceDE w:val="0"/>
      <w:autoSpaceDN w:val="0"/>
      <w:adjustRightInd w:val="0"/>
      <w:spacing w:line="240" w:lineRule="exact"/>
    </w:pPr>
    <w:rPr>
      <w:rFonts w:eastAsia="Times New Roman" w:cs="TimesLTStd-Roman"/>
      <w:spacing w:val="-2"/>
      <w:szCs w:val="20"/>
    </w:rPr>
  </w:style>
  <w:style w:type="paragraph" w:styleId="EndnoteText">
    <w:name w:val="endnote text"/>
    <w:basedOn w:val="Normal"/>
    <w:link w:val="EndnoteTextChar"/>
    <w:uiPriority w:val="99"/>
    <w:semiHidden/>
    <w:unhideWhenUsed/>
    <w:rsid w:val="00812B9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812B98"/>
    <w:rPr>
      <w:sz w:val="20"/>
      <w:szCs w:val="20"/>
    </w:rPr>
  </w:style>
  <w:style w:type="character" w:styleId="EndnoteReference">
    <w:name w:val="endnote reference"/>
    <w:basedOn w:val="DefaultParagraphFont"/>
    <w:uiPriority w:val="99"/>
    <w:semiHidden/>
    <w:unhideWhenUsed/>
    <w:rsid w:val="00812B98"/>
    <w:rPr>
      <w:vertAlign w:val="superscript"/>
    </w:rPr>
  </w:style>
  <w:style w:type="character" w:styleId="PlaceholderText">
    <w:name w:val="Placeholder Text"/>
    <w:basedOn w:val="DefaultParagraphFont"/>
    <w:uiPriority w:val="99"/>
    <w:semiHidden/>
    <w:rsid w:val="001F64FD"/>
    <w:rPr>
      <w:color w:val="808080"/>
    </w:rPr>
  </w:style>
  <w:style w:type="paragraph" w:customStyle="1" w:styleId="Algorithm">
    <w:name w:val="Algorithm"/>
    <w:basedOn w:val="Normal"/>
    <w:qFormat/>
    <w:rsid w:val="001E1699"/>
    <w:pPr>
      <w:spacing w:after="0" w:line="240" w:lineRule="auto"/>
      <w:jc w:val="both"/>
    </w:pPr>
    <w:rPr>
      <w:rFonts w:ascii="Linux Libertine" w:hAnsi="Linux Libertine"/>
      <w:sz w:val="18"/>
    </w:rPr>
  </w:style>
  <w:style w:type="paragraph" w:customStyle="1" w:styleId="AlgorithmCaption">
    <w:name w:val="AlgorithmCaption"/>
    <w:basedOn w:val="Normal"/>
    <w:rsid w:val="001E1699"/>
    <w:pPr>
      <w:pBdr>
        <w:top w:val="single" w:sz="4" w:space="2" w:color="auto"/>
        <w:bottom w:val="single" w:sz="4" w:space="2" w:color="auto"/>
      </w:pBdr>
      <w:spacing w:before="120" w:after="0" w:line="264" w:lineRule="auto"/>
      <w:jc w:val="both"/>
    </w:pPr>
    <w:rPr>
      <w:rFonts w:ascii="Linux Libertine" w:hAnsi="Linux Libertine"/>
      <w:sz w:val="18"/>
    </w:rPr>
  </w:style>
  <w:style w:type="paragraph" w:customStyle="1" w:styleId="TableFootnote">
    <w:name w:val="TableFootnote"/>
    <w:basedOn w:val="Normal"/>
    <w:link w:val="TableFootnoteChar"/>
    <w:qFormat/>
    <w:rsid w:val="000E30D4"/>
    <w:pPr>
      <w:spacing w:after="0" w:line="276" w:lineRule="auto"/>
    </w:pPr>
    <w:rPr>
      <w:rFonts w:ascii="Times New Roman" w:hAnsi="Times New Roman"/>
      <w:sz w:val="18"/>
    </w:rPr>
  </w:style>
  <w:style w:type="character" w:customStyle="1" w:styleId="TableFootnoteChar">
    <w:name w:val="TableFootnote Char"/>
    <w:basedOn w:val="DefaultParagraphFont"/>
    <w:link w:val="TableFootnote"/>
    <w:rsid w:val="000E30D4"/>
    <w:rPr>
      <w:rFonts w:ascii="Times New Roman" w:hAnsi="Times New Roman"/>
      <w:sz w:val="18"/>
    </w:rPr>
  </w:style>
  <w:style w:type="paragraph" w:customStyle="1" w:styleId="PermissionBlock">
    <w:name w:val="PermissionBlock"/>
    <w:basedOn w:val="FootnoteText"/>
    <w:qFormat/>
    <w:rsid w:val="00B20E4F"/>
    <w:pPr>
      <w:spacing w:line="264" w:lineRule="auto"/>
      <w:jc w:val="both"/>
    </w:pPr>
    <w:rPr>
      <w:rFonts w:ascii="Times New Roman" w:hAnsi="Times New Roman" w:cs="Linux Libertine"/>
      <w:sz w:val="18"/>
      <w:szCs w:val="22"/>
    </w:rPr>
  </w:style>
  <w:style w:type="paragraph" w:styleId="Caption">
    <w:name w:val="caption"/>
    <w:basedOn w:val="Normal"/>
    <w:next w:val="Normal"/>
    <w:uiPriority w:val="35"/>
    <w:qFormat/>
    <w:rsid w:val="005B2280"/>
    <w:pPr>
      <w:keepNext/>
      <w:keepLines/>
      <w:spacing w:after="60" w:line="240" w:lineRule="auto"/>
      <w:jc w:val="both"/>
    </w:pPr>
    <w:rPr>
      <w:rFonts w:ascii="Times New Roman" w:eastAsia="Times New Roman" w:hAnsi="Times New Roman" w:cs="Times New Roman"/>
      <w:b/>
      <w:bCs/>
      <w:color w:val="000000" w:themeColor="text1"/>
      <w:sz w:val="18"/>
      <w:szCs w:val="16"/>
    </w:rPr>
  </w:style>
  <w:style w:type="character" w:customStyle="1" w:styleId="ListParagraphChar">
    <w:name w:val="List Paragraph Char"/>
    <w:basedOn w:val="DefaultParagraphFont"/>
    <w:link w:val="ListParagraph"/>
    <w:uiPriority w:val="34"/>
    <w:rsid w:val="00452232"/>
    <w:rPr>
      <w:rFonts w:ascii="Times New Roman" w:eastAsia="Arial" w:hAnsi="Times New Roman" w:cs="Arial"/>
      <w:sz w:val="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069099">
      <w:bodyDiv w:val="1"/>
      <w:marLeft w:val="0"/>
      <w:marRight w:val="0"/>
      <w:marTop w:val="0"/>
      <w:marBottom w:val="0"/>
      <w:divBdr>
        <w:top w:val="none" w:sz="0" w:space="0" w:color="auto"/>
        <w:left w:val="none" w:sz="0" w:space="0" w:color="auto"/>
        <w:bottom w:val="none" w:sz="0" w:space="0" w:color="auto"/>
        <w:right w:val="none" w:sz="0" w:space="0" w:color="auto"/>
      </w:divBdr>
    </w:div>
    <w:div w:id="4564122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B2B36F-D6F6-4141-BB34-321C634269B1}">
  <ds:schemaRefs>
    <ds:schemaRef ds:uri="http://schemas.openxmlformats.org/officeDocument/2006/bibliography"/>
  </ds:schemaRefs>
</ds:datastoreItem>
</file>

<file path=docMetadata/LabelInfo.xml><?xml version="1.0" encoding="utf-8"?>
<clbl:labelList xmlns:clbl="http://schemas.microsoft.com/office/2020/mipLabelMetadata">
  <clbl:label id="{7ab537de-9a15-4e91-8150-78a9f873b18c}" enabled="1" method="Privileged" siteId="{3dd8961f-e488-4e60-8e11-a82d994e183d}" removed="0"/>
</clbl:labelList>
</file>

<file path=docProps/app.xml><?xml version="1.0" encoding="utf-8"?>
<Properties xmlns="http://schemas.openxmlformats.org/officeDocument/2006/extended-properties" xmlns:vt="http://schemas.openxmlformats.org/officeDocument/2006/docPropsVTypes">
  <Template>Normal.dotm</Template>
  <TotalTime>2888</TotalTime>
  <Pages>3</Pages>
  <Words>1188</Words>
  <Characters>6776</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Devendra Kumar</dc:creator>
  <cp:lastModifiedBy>Pendyala, Praveen</cp:lastModifiedBy>
  <cp:revision>192</cp:revision>
  <cp:lastPrinted>2021-03-12T06:41:00Z</cp:lastPrinted>
  <dcterms:created xsi:type="dcterms:W3CDTF">2020-11-30T19:17:00Z</dcterms:created>
  <dcterms:modified xsi:type="dcterms:W3CDTF">2025-06-02T22:00:00Z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2019-08-01T00:00:00Z</vt:filetime>
  </property>
  <property fmtid="{D5CDD505-2E9C-101B-9397-08002B2CF9AE}" pid="3" name="Creator">
    <vt:lpwstr>LaTeX with hyperref package</vt:lpwstr>
  </property>
  <property fmtid="{D5CDD505-2E9C-101B-9397-08002B2CF9AE}" pid="4" name="LastSaved">
    <vt:filetime>2019-09-25T00:00:00Z</vt:filetime>
  </property>
</Properties>
</file>